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1D8" w:rsidRDefault="006441D8" w:rsidP="006441D8">
      <w:pPr>
        <w:jc w:val="center"/>
      </w:pPr>
      <w:r w:rsidRPr="006441D8">
        <w:rPr>
          <w:b/>
        </w:rPr>
        <w:t>Форма 1.</w:t>
      </w:r>
      <w:r>
        <w:t xml:space="preserve"> Экспертное заключение о деятельности</w:t>
      </w:r>
    </w:p>
    <w:p w:rsidR="006441D8" w:rsidRDefault="006441D8" w:rsidP="006441D8">
      <w:pPr>
        <w:jc w:val="center"/>
      </w:pPr>
      <w:r>
        <w:t xml:space="preserve">средней общеобразовательной школы № </w:t>
      </w:r>
      <w:smartTag w:uri="urn:schemas-microsoft-com:office:smarttags" w:element="metricconverter">
        <w:smartTagPr>
          <w:attr w:name="ProductID" w:val="15 г"/>
        </w:smartTagPr>
        <w:r>
          <w:t>15 г</w:t>
        </w:r>
      </w:smartTag>
      <w:r>
        <w:t>. Дербента</w:t>
      </w:r>
    </w:p>
    <w:p w:rsidR="00EB5109" w:rsidRDefault="006441D8" w:rsidP="006441D8">
      <w:pPr>
        <w:jc w:val="center"/>
      </w:pPr>
      <w:r>
        <w:t>в части организационно - правового обеспечения.</w:t>
      </w:r>
    </w:p>
    <w:p w:rsidR="006441D8" w:rsidRDefault="006441D8" w:rsidP="006441D8">
      <w:pPr>
        <w:jc w:val="center"/>
      </w:pPr>
    </w:p>
    <w:p w:rsidR="006441D8" w:rsidRDefault="006441D8" w:rsidP="006441D8">
      <w:r w:rsidRPr="006441D8">
        <w:rPr>
          <w:b/>
        </w:rPr>
        <w:t>Цель экспертизы</w:t>
      </w:r>
      <w:r>
        <w:t>:  определения соответствия государственным требованиям организационн</w:t>
      </w:r>
      <w:proofErr w:type="gramStart"/>
      <w:r>
        <w:t>о-</w:t>
      </w:r>
      <w:proofErr w:type="gramEnd"/>
      <w:r>
        <w:t xml:space="preserve"> правового обеспечения в аккредитуемом учреждении.</w:t>
      </w:r>
    </w:p>
    <w:p w:rsidR="006441D8" w:rsidRDefault="006441D8" w:rsidP="006441D8">
      <w:r w:rsidRPr="006441D8">
        <w:rPr>
          <w:b/>
        </w:rPr>
        <w:t>Дата проведения:</w:t>
      </w:r>
      <w:r>
        <w:rPr>
          <w:b/>
        </w:rPr>
        <w:t xml:space="preserve">  </w:t>
      </w:r>
      <w:r w:rsidRPr="006441D8">
        <w:t>09.03.2011 г</w:t>
      </w:r>
    </w:p>
    <w:p w:rsidR="006441D8" w:rsidRDefault="006441D8" w:rsidP="006441D8">
      <w:r w:rsidRPr="006441D8">
        <w:rPr>
          <w:b/>
        </w:rPr>
        <w:t xml:space="preserve">Эксперт: </w:t>
      </w:r>
      <w:r w:rsidRPr="006441D8">
        <w:t xml:space="preserve">Хасбулатова </w:t>
      </w:r>
      <w:r>
        <w:t xml:space="preserve">О. К., специалист ГУО, </w:t>
      </w:r>
      <w:r w:rsidR="00EB4A9D">
        <w:t xml:space="preserve">г. </w:t>
      </w:r>
      <w:r>
        <w:t>Дербент.</w:t>
      </w:r>
    </w:p>
    <w:p w:rsidR="006441D8" w:rsidRDefault="006441D8" w:rsidP="006441D8"/>
    <w:p w:rsidR="006441D8" w:rsidRDefault="006441D8" w:rsidP="006441D8">
      <w:pPr>
        <w:rPr>
          <w:b/>
        </w:rPr>
      </w:pPr>
      <w:r w:rsidRPr="006441D8">
        <w:rPr>
          <w:b/>
        </w:rPr>
        <w:t>Экспертная оценка:</w:t>
      </w:r>
    </w:p>
    <w:p w:rsidR="006441D8" w:rsidRDefault="006441D8" w:rsidP="006441D8">
      <w:pPr>
        <w:rPr>
          <w:b/>
        </w:rPr>
      </w:pPr>
    </w:p>
    <w:tbl>
      <w:tblPr>
        <w:tblStyle w:val="a3"/>
        <w:tblW w:w="9648" w:type="dxa"/>
        <w:tblLook w:val="01E0"/>
      </w:tblPr>
      <w:tblGrid>
        <w:gridCol w:w="7128"/>
        <w:gridCol w:w="2520"/>
      </w:tblGrid>
      <w:tr w:rsidR="006441D8" w:rsidRPr="004217F6">
        <w:tc>
          <w:tcPr>
            <w:tcW w:w="7128" w:type="dxa"/>
          </w:tcPr>
          <w:p w:rsidR="006441D8" w:rsidRPr="004217F6" w:rsidRDefault="006441D8" w:rsidP="006441D8">
            <w:pPr>
              <w:rPr>
                <w:b/>
              </w:rPr>
            </w:pPr>
            <w:r w:rsidRPr="004217F6">
              <w:rPr>
                <w:b/>
              </w:rPr>
              <w:t>Критерии</w:t>
            </w:r>
          </w:p>
        </w:tc>
        <w:tc>
          <w:tcPr>
            <w:tcW w:w="2520" w:type="dxa"/>
          </w:tcPr>
          <w:p w:rsidR="006441D8" w:rsidRPr="004217F6" w:rsidRDefault="006441D8" w:rsidP="004217F6">
            <w:pPr>
              <w:jc w:val="center"/>
              <w:rPr>
                <w:b/>
              </w:rPr>
            </w:pPr>
            <w:r w:rsidRPr="004217F6">
              <w:rPr>
                <w:b/>
              </w:rPr>
              <w:t>Количество баллов</w:t>
            </w:r>
          </w:p>
        </w:tc>
      </w:tr>
      <w:tr w:rsidR="006441D8">
        <w:tc>
          <w:tcPr>
            <w:tcW w:w="7128" w:type="dxa"/>
          </w:tcPr>
          <w:p w:rsidR="006441D8" w:rsidRDefault="006441D8" w:rsidP="006441D8">
            <w:r>
              <w:t>1. Сформированность нормативно-правовой базы деятельн</w:t>
            </w:r>
            <w:r>
              <w:t>о</w:t>
            </w:r>
            <w:r>
              <w:t>сти учреждения федерального, регионального, муниципального уро</w:t>
            </w:r>
            <w:r>
              <w:t>в</w:t>
            </w:r>
            <w:r>
              <w:t>ней.</w:t>
            </w:r>
          </w:p>
        </w:tc>
        <w:tc>
          <w:tcPr>
            <w:tcW w:w="2520" w:type="dxa"/>
          </w:tcPr>
          <w:p w:rsidR="006441D8" w:rsidRDefault="006441D8" w:rsidP="004217F6">
            <w:pPr>
              <w:jc w:val="center"/>
            </w:pPr>
            <w:r>
              <w:t>3</w:t>
            </w:r>
          </w:p>
        </w:tc>
      </w:tr>
      <w:tr w:rsidR="006441D8">
        <w:tc>
          <w:tcPr>
            <w:tcW w:w="7128" w:type="dxa"/>
          </w:tcPr>
          <w:p w:rsidR="006441D8" w:rsidRDefault="006441D8" w:rsidP="006441D8">
            <w:r>
              <w:t>2. Учредительные документы: наличие документов о создании у</w:t>
            </w:r>
            <w:r>
              <w:t>ч</w:t>
            </w:r>
            <w:r>
              <w:t>реждения, учредительного договора, разгранич</w:t>
            </w:r>
            <w:r>
              <w:t>е</w:t>
            </w:r>
            <w:r>
              <w:t>ние полномочий между учреждением и учред</w:t>
            </w:r>
            <w:r>
              <w:t>и</w:t>
            </w:r>
            <w:r>
              <w:t>телем.</w:t>
            </w:r>
          </w:p>
        </w:tc>
        <w:tc>
          <w:tcPr>
            <w:tcW w:w="2520" w:type="dxa"/>
          </w:tcPr>
          <w:p w:rsidR="006441D8" w:rsidRDefault="004217F6" w:rsidP="004217F6">
            <w:pPr>
              <w:jc w:val="center"/>
            </w:pPr>
            <w:r>
              <w:t>3</w:t>
            </w:r>
          </w:p>
        </w:tc>
      </w:tr>
      <w:tr w:rsidR="006441D8">
        <w:tc>
          <w:tcPr>
            <w:tcW w:w="7128" w:type="dxa"/>
          </w:tcPr>
          <w:p w:rsidR="006441D8" w:rsidRDefault="006441D8" w:rsidP="006441D8">
            <w:r>
              <w:t>3. Устав: соблюдение порядка принятия и утверждения, соответс</w:t>
            </w:r>
            <w:r>
              <w:t>т</w:t>
            </w:r>
            <w:r>
              <w:t>вие структуры и содержания законодательству</w:t>
            </w:r>
            <w:r w:rsidR="00FD6201">
              <w:t xml:space="preserve"> РФ, отражение особенностей образовательного учреждения, своевременность внесения изменений и дополнений.</w:t>
            </w:r>
          </w:p>
        </w:tc>
        <w:tc>
          <w:tcPr>
            <w:tcW w:w="2520" w:type="dxa"/>
          </w:tcPr>
          <w:p w:rsidR="006441D8" w:rsidRDefault="004217F6" w:rsidP="004217F6">
            <w:pPr>
              <w:jc w:val="center"/>
            </w:pPr>
            <w:r>
              <w:t>2</w:t>
            </w:r>
          </w:p>
        </w:tc>
      </w:tr>
      <w:tr w:rsidR="006441D8">
        <w:tc>
          <w:tcPr>
            <w:tcW w:w="7128" w:type="dxa"/>
          </w:tcPr>
          <w:p w:rsidR="006441D8" w:rsidRDefault="00FD6201" w:rsidP="006441D8">
            <w:r>
              <w:t>4. Регистрационные документы: наличие свидетельств о внесении в государственный реестр юридических лиц, о постановке на учет в налоговом органе, о праве собственности, о праве пользования земельным участком, об имущественных отношениях.</w:t>
            </w:r>
          </w:p>
        </w:tc>
        <w:tc>
          <w:tcPr>
            <w:tcW w:w="2520" w:type="dxa"/>
          </w:tcPr>
          <w:p w:rsidR="006441D8" w:rsidRDefault="004217F6" w:rsidP="004217F6">
            <w:pPr>
              <w:jc w:val="center"/>
            </w:pPr>
            <w:r>
              <w:t>2</w:t>
            </w:r>
          </w:p>
        </w:tc>
      </w:tr>
      <w:tr w:rsidR="006441D8">
        <w:tc>
          <w:tcPr>
            <w:tcW w:w="7128" w:type="dxa"/>
          </w:tcPr>
          <w:p w:rsidR="006441D8" w:rsidRDefault="00FD6201" w:rsidP="006441D8">
            <w:r>
              <w:t xml:space="preserve">5. Лицензия на </w:t>
            </w:r>
            <w:proofErr w:type="gramStart"/>
            <w:r>
              <w:t>право ведения</w:t>
            </w:r>
            <w:proofErr w:type="gramEnd"/>
            <w:r>
              <w:t xml:space="preserve"> образовательной деятельности: н</w:t>
            </w:r>
            <w:r>
              <w:t>а</w:t>
            </w:r>
            <w:r>
              <w:t xml:space="preserve">личие, соблюдение сроков действия и контрольных нормативов.  </w:t>
            </w:r>
          </w:p>
        </w:tc>
        <w:tc>
          <w:tcPr>
            <w:tcW w:w="2520" w:type="dxa"/>
          </w:tcPr>
          <w:p w:rsidR="006441D8" w:rsidRDefault="004217F6" w:rsidP="004217F6">
            <w:pPr>
              <w:jc w:val="center"/>
            </w:pPr>
            <w:r>
              <w:t>3</w:t>
            </w:r>
          </w:p>
        </w:tc>
      </w:tr>
      <w:tr w:rsidR="006441D8">
        <w:tc>
          <w:tcPr>
            <w:tcW w:w="7128" w:type="dxa"/>
          </w:tcPr>
          <w:p w:rsidR="006441D8" w:rsidRDefault="00FD6201" w:rsidP="006441D8">
            <w:r>
              <w:t>6. Локальные акты  учреждения: соответствие</w:t>
            </w:r>
            <w:r w:rsidR="00815EF1">
              <w:t xml:space="preserve"> перечня и содерж</w:t>
            </w:r>
            <w:r w:rsidR="00815EF1">
              <w:t>а</w:t>
            </w:r>
            <w:r w:rsidR="00815EF1">
              <w:t>ния Уставу учреждения и  законодательству РФ, полнота и цел</w:t>
            </w:r>
            <w:r w:rsidR="00815EF1">
              <w:t>е</w:t>
            </w:r>
            <w:r w:rsidR="00815EF1">
              <w:t>сообразность.</w:t>
            </w:r>
          </w:p>
        </w:tc>
        <w:tc>
          <w:tcPr>
            <w:tcW w:w="2520" w:type="dxa"/>
          </w:tcPr>
          <w:p w:rsidR="006441D8" w:rsidRDefault="004217F6" w:rsidP="004217F6">
            <w:pPr>
              <w:jc w:val="center"/>
            </w:pPr>
            <w:r>
              <w:t>2</w:t>
            </w:r>
          </w:p>
        </w:tc>
      </w:tr>
      <w:tr w:rsidR="006441D8">
        <w:tc>
          <w:tcPr>
            <w:tcW w:w="7128" w:type="dxa"/>
          </w:tcPr>
          <w:p w:rsidR="006441D8" w:rsidRDefault="00815EF1" w:rsidP="006441D8">
            <w:r>
              <w:t>7. Документы  об охране труда и действиях в чрезвычайных с</w:t>
            </w:r>
            <w:r>
              <w:t>и</w:t>
            </w:r>
            <w:r>
              <w:t>туациях, их наличие и реализация.</w:t>
            </w:r>
          </w:p>
        </w:tc>
        <w:tc>
          <w:tcPr>
            <w:tcW w:w="2520" w:type="dxa"/>
          </w:tcPr>
          <w:p w:rsidR="006441D8" w:rsidRDefault="004217F6" w:rsidP="004217F6">
            <w:pPr>
              <w:jc w:val="center"/>
            </w:pPr>
            <w:r>
              <w:t>3</w:t>
            </w:r>
          </w:p>
        </w:tc>
      </w:tr>
      <w:tr w:rsidR="006441D8">
        <w:tc>
          <w:tcPr>
            <w:tcW w:w="7128" w:type="dxa"/>
          </w:tcPr>
          <w:p w:rsidR="006441D8" w:rsidRDefault="00815EF1" w:rsidP="006441D8">
            <w:r>
              <w:t>8. Регулирование отношений с другими  учреждениями и орган</w:t>
            </w:r>
            <w:r>
              <w:t>и</w:t>
            </w:r>
            <w:r>
              <w:t>зациями (наличие договоров об аренде, о сотрудничестве, о вза</w:t>
            </w:r>
            <w:r>
              <w:t>и</w:t>
            </w:r>
            <w:r>
              <w:t>модей</w:t>
            </w:r>
            <w:r w:rsidR="00876BDE">
              <w:t>ствии, об оказании услуг и т.д.</w:t>
            </w:r>
            <w:r>
              <w:t>)</w:t>
            </w:r>
          </w:p>
        </w:tc>
        <w:tc>
          <w:tcPr>
            <w:tcW w:w="2520" w:type="dxa"/>
          </w:tcPr>
          <w:p w:rsidR="006441D8" w:rsidRDefault="004217F6" w:rsidP="004217F6">
            <w:pPr>
              <w:jc w:val="center"/>
            </w:pPr>
            <w:r>
              <w:t>3</w:t>
            </w:r>
          </w:p>
        </w:tc>
      </w:tr>
      <w:tr w:rsidR="006441D8" w:rsidRPr="004574CE">
        <w:tc>
          <w:tcPr>
            <w:tcW w:w="7128" w:type="dxa"/>
          </w:tcPr>
          <w:p w:rsidR="006441D8" w:rsidRPr="004574CE" w:rsidRDefault="00815EF1" w:rsidP="006441D8">
            <w:pPr>
              <w:rPr>
                <w:b/>
              </w:rPr>
            </w:pPr>
            <w:r w:rsidRPr="004574CE">
              <w:rPr>
                <w:b/>
              </w:rPr>
              <w:t>Итоговая оценка</w:t>
            </w:r>
          </w:p>
        </w:tc>
        <w:tc>
          <w:tcPr>
            <w:tcW w:w="2520" w:type="dxa"/>
          </w:tcPr>
          <w:p w:rsidR="006441D8" w:rsidRPr="004574CE" w:rsidRDefault="004217F6" w:rsidP="004217F6">
            <w:pPr>
              <w:jc w:val="center"/>
              <w:rPr>
                <w:b/>
              </w:rPr>
            </w:pPr>
            <w:r w:rsidRPr="004574CE">
              <w:rPr>
                <w:b/>
              </w:rPr>
              <w:t>21</w:t>
            </w:r>
          </w:p>
        </w:tc>
      </w:tr>
    </w:tbl>
    <w:p w:rsidR="006441D8" w:rsidRDefault="006441D8" w:rsidP="006441D8"/>
    <w:p w:rsidR="00EB4A9D" w:rsidRDefault="00876BDE" w:rsidP="00770889">
      <w:pPr>
        <w:ind w:firstLine="900"/>
        <w:jc w:val="both"/>
      </w:pPr>
      <w:r>
        <w:t xml:space="preserve">В своей деятельности СОШ № </w:t>
      </w:r>
      <w:smartTag w:uri="urn:schemas-microsoft-com:office:smarttags" w:element="metricconverter">
        <w:smartTagPr>
          <w:attr w:name="ProductID" w:val="15 г"/>
        </w:smartTagPr>
        <w:r>
          <w:t>15 Г</w:t>
        </w:r>
      </w:smartTag>
      <w:r>
        <w:t>. Дербента руководствуется законом РФ об образ</w:t>
      </w:r>
      <w:r>
        <w:t>о</w:t>
      </w:r>
      <w:r>
        <w:t>вании (с изменениями и дополнениями, 2007 год</w:t>
      </w:r>
      <w:proofErr w:type="gramStart"/>
      <w:r>
        <w:t xml:space="preserve"> )</w:t>
      </w:r>
      <w:proofErr w:type="gramEnd"/>
      <w:r>
        <w:t xml:space="preserve"> и Типовым положением об общеобразов</w:t>
      </w:r>
      <w:r>
        <w:t>а</w:t>
      </w:r>
      <w:r>
        <w:t>тельном положении (30.12.2005 г). Школа имеет лицензию  серия</w:t>
      </w:r>
      <w:proofErr w:type="gramStart"/>
      <w:r>
        <w:t xml:space="preserve"> А</w:t>
      </w:r>
      <w:proofErr w:type="gramEnd"/>
      <w:r>
        <w:t xml:space="preserve"> № 185233 </w:t>
      </w:r>
      <w:r w:rsidR="00CC41FA">
        <w:t>регистрационный №</w:t>
      </w:r>
      <w:r>
        <w:t xml:space="preserve"> </w:t>
      </w:r>
      <w:r w:rsidR="00CC41FA">
        <w:t xml:space="preserve">2704 от 28 августа </w:t>
      </w:r>
      <w:smartTag w:uri="urn:schemas-microsoft-com:office:smarttags" w:element="metricconverter">
        <w:smartTagPr>
          <w:attr w:name="ProductID" w:val="2006 г"/>
        </w:smartTagPr>
        <w:r w:rsidR="00CC41FA">
          <w:t>2006 г</w:t>
        </w:r>
      </w:smartTag>
      <w:r w:rsidR="00CC41FA">
        <w:t xml:space="preserve"> и свидетельство о Государственной аккредитации АА 119254 рег</w:t>
      </w:r>
      <w:r w:rsidR="00CC41FA">
        <w:t>и</w:t>
      </w:r>
      <w:r w:rsidR="00CC41FA">
        <w:t xml:space="preserve">страционный № 2884 от 11 апреля </w:t>
      </w:r>
      <w:smartTag w:uri="urn:schemas-microsoft-com:office:smarttags" w:element="metricconverter">
        <w:smartTagPr>
          <w:attr w:name="ProductID" w:val="2006 г"/>
        </w:smartTagPr>
        <w:r w:rsidR="00CC41FA">
          <w:t>2006 г</w:t>
        </w:r>
      </w:smartTag>
      <w:r w:rsidR="00CC41FA">
        <w:t>.</w:t>
      </w:r>
    </w:p>
    <w:p w:rsidR="00CC41FA" w:rsidRDefault="00CC41FA" w:rsidP="00770889">
      <w:pPr>
        <w:ind w:firstLine="900"/>
        <w:jc w:val="both"/>
      </w:pPr>
      <w:r>
        <w:t xml:space="preserve">В МОУ СОШ № 15 имеются следующие учредительные документы: </w:t>
      </w:r>
    </w:p>
    <w:p w:rsidR="00CC41FA" w:rsidRDefault="00CC41FA" w:rsidP="00770889">
      <w:pPr>
        <w:numPr>
          <w:ilvl w:val="0"/>
          <w:numId w:val="1"/>
        </w:numPr>
        <w:jc w:val="both"/>
      </w:pPr>
      <w:r>
        <w:t>Свидетельство регистрации МОУ СОШ № 15, серия МУ, РН 2710. Зарегистр</w:t>
      </w:r>
      <w:r>
        <w:t>и</w:t>
      </w:r>
      <w:r>
        <w:t>рованным П</w:t>
      </w:r>
      <w:r w:rsidR="002B26BF">
        <w:t>остановлением Главы А</w:t>
      </w:r>
      <w:r>
        <w:t xml:space="preserve">дминистрации </w:t>
      </w:r>
      <w:proofErr w:type="gramStart"/>
      <w:r>
        <w:t>г</w:t>
      </w:r>
      <w:proofErr w:type="gramEnd"/>
      <w:r>
        <w:t>. Дербента от 1.05.2000 г № 38/28 .</w:t>
      </w:r>
    </w:p>
    <w:p w:rsidR="00CC41FA" w:rsidRDefault="00CC41FA" w:rsidP="00770889">
      <w:pPr>
        <w:numPr>
          <w:ilvl w:val="0"/>
          <w:numId w:val="1"/>
        </w:numPr>
        <w:jc w:val="both"/>
      </w:pPr>
      <w:r>
        <w:t>Учредительный договор «О взаимоотношениях между средней общеобразов</w:t>
      </w:r>
      <w:r>
        <w:t>а</w:t>
      </w:r>
      <w:r>
        <w:t>тельной школы № 15</w:t>
      </w:r>
      <w:proofErr w:type="gramStart"/>
      <w:r>
        <w:t xml:space="preserve"> И</w:t>
      </w:r>
      <w:proofErr w:type="gramEnd"/>
      <w:r>
        <w:t xml:space="preserve"> УПРАВЛЕНИЕМ ОБРАЗОВАНИЕМ ГОРОДА ДЕ</w:t>
      </w:r>
      <w:r>
        <w:t>Р</w:t>
      </w:r>
      <w:r>
        <w:t>БЕНТА» от 05.04.2006г, в котором разграничено полномочия между учрежден</w:t>
      </w:r>
      <w:r>
        <w:t>и</w:t>
      </w:r>
      <w:r>
        <w:t>ем и учредителем.</w:t>
      </w:r>
    </w:p>
    <w:p w:rsidR="00CC41FA" w:rsidRDefault="00CC41FA" w:rsidP="00770889">
      <w:pPr>
        <w:numPr>
          <w:ilvl w:val="0"/>
          <w:numId w:val="1"/>
        </w:numPr>
        <w:jc w:val="both"/>
      </w:pPr>
      <w:r>
        <w:t>Постановление Администрации городского округа «г</w:t>
      </w:r>
      <w:proofErr w:type="gramStart"/>
      <w:r>
        <w:t>.Д</w:t>
      </w:r>
      <w:proofErr w:type="gramEnd"/>
      <w:r>
        <w:t>ербент» «О строительс</w:t>
      </w:r>
      <w:r>
        <w:t>т</w:t>
      </w:r>
      <w:r>
        <w:t>ве СОШ № 15 по ул. Пушкина, д.21» от 19.04.2007 г. за № 37.</w:t>
      </w:r>
    </w:p>
    <w:p w:rsidR="00CC41FA" w:rsidRDefault="00CC41FA" w:rsidP="00CC41FA"/>
    <w:p w:rsidR="002B26BF" w:rsidRDefault="00CC41FA" w:rsidP="00770889">
      <w:pPr>
        <w:ind w:firstLine="900"/>
        <w:jc w:val="both"/>
      </w:pPr>
      <w:r>
        <w:t>Средняя общеобразовательная школа № 15 имеет Устав Муниципального о</w:t>
      </w:r>
      <w:r w:rsidR="002B26BF">
        <w:t>бразов</w:t>
      </w:r>
      <w:r w:rsidR="002B26BF">
        <w:t>а</w:t>
      </w:r>
      <w:r w:rsidR="002B26BF">
        <w:t>тельного учреждения «Средняя общеобразовательная школа № 15». Устав принят собранием трудового коллектива (Протокол № 4 от 22.04.2000 г), согласован с начальником ГУО, утве</w:t>
      </w:r>
      <w:r w:rsidR="002B26BF">
        <w:t>р</w:t>
      </w:r>
      <w:r w:rsidR="002B26BF">
        <w:t xml:space="preserve">жден и зарегистрирован Постановлением Главы  Администрации </w:t>
      </w:r>
      <w:proofErr w:type="gramStart"/>
      <w:r w:rsidR="002B26BF">
        <w:t>г</w:t>
      </w:r>
      <w:proofErr w:type="gramEnd"/>
      <w:r w:rsidR="002B26BF">
        <w:t>.</w:t>
      </w:r>
      <w:r w:rsidR="00BA2FAD">
        <w:t xml:space="preserve"> </w:t>
      </w:r>
      <w:r w:rsidR="002B26BF">
        <w:t xml:space="preserve">Дербента от 17.05 </w:t>
      </w:r>
      <w:smartTag w:uri="urn:schemas-microsoft-com:office:smarttags" w:element="metricconverter">
        <w:smartTagPr>
          <w:attr w:name="ProductID" w:val="2000 г"/>
        </w:smartTagPr>
        <w:r w:rsidR="002B26BF">
          <w:t>2000 г</w:t>
        </w:r>
      </w:smartTag>
      <w:r w:rsidR="002B26BF">
        <w:t xml:space="preserve"> за № 38/28. На титульном листе имеется три печати: школы, ГУО Администрации </w:t>
      </w:r>
      <w:proofErr w:type="gramStart"/>
      <w:r w:rsidR="002B26BF">
        <w:t>г</w:t>
      </w:r>
      <w:proofErr w:type="gramEnd"/>
      <w:r w:rsidR="002B26BF">
        <w:t>. Дербента. У</w:t>
      </w:r>
      <w:r w:rsidR="002B26BF">
        <w:t>с</w:t>
      </w:r>
      <w:r w:rsidR="002B26BF">
        <w:t>тав прошнурован и скреплен печатью ОУ. Структура и содержание Устава соответствует зак</w:t>
      </w:r>
      <w:r w:rsidR="002B26BF">
        <w:t>о</w:t>
      </w:r>
      <w:r w:rsidR="002B26BF">
        <w:t>нодательству РФ и отражает особенности данного ОУ. В Устав своевременно вносятся измен</w:t>
      </w:r>
      <w:r w:rsidR="002B26BF">
        <w:t>е</w:t>
      </w:r>
      <w:r w:rsidR="002B26BF">
        <w:t xml:space="preserve">ния и дополнения, но не в полном объеме, в частности, в разделе </w:t>
      </w:r>
      <w:r w:rsidR="002B26BF">
        <w:rPr>
          <w:lang w:val="en-US"/>
        </w:rPr>
        <w:t>IV</w:t>
      </w:r>
      <w:r w:rsidR="002B26BF">
        <w:t xml:space="preserve"> «Участники образовател</w:t>
      </w:r>
      <w:r w:rsidR="002B26BF">
        <w:t>ь</w:t>
      </w:r>
      <w:r w:rsidR="002B26BF">
        <w:t>ного процесса» статья 8 об исключении обучающихся, достигших 15 лет, требует коррективов.</w:t>
      </w:r>
    </w:p>
    <w:p w:rsidR="002B26BF" w:rsidRDefault="002B26BF" w:rsidP="00770889">
      <w:pPr>
        <w:ind w:firstLine="900"/>
        <w:jc w:val="both"/>
      </w:pPr>
      <w:r>
        <w:t>В МОУ СОШ № 15 имеются следующие учредительные документы:</w:t>
      </w:r>
    </w:p>
    <w:p w:rsidR="00605F41" w:rsidRDefault="002B26BF" w:rsidP="00770889">
      <w:pPr>
        <w:numPr>
          <w:ilvl w:val="0"/>
          <w:numId w:val="2"/>
        </w:numPr>
        <w:jc w:val="both"/>
      </w:pPr>
      <w:r>
        <w:t>Свидетельство о внесении записи в единый государственный реестр юридич</w:t>
      </w:r>
      <w:r>
        <w:t>е</w:t>
      </w:r>
      <w:r>
        <w:t xml:space="preserve">ских лиц о юридическом лице, зарегистрированным до 1 июля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  за о</w:t>
      </w:r>
      <w:r>
        <w:t>с</w:t>
      </w:r>
      <w:r>
        <w:t xml:space="preserve">новным государственным регистрационным номером 1020502001410 от 25ноября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, серия 05 № 00428159 </w:t>
      </w:r>
      <w:r w:rsidR="00605F41">
        <w:t>.</w:t>
      </w:r>
    </w:p>
    <w:p w:rsidR="00605F41" w:rsidRDefault="00605F41" w:rsidP="00770889">
      <w:pPr>
        <w:numPr>
          <w:ilvl w:val="0"/>
          <w:numId w:val="2"/>
        </w:numPr>
        <w:jc w:val="both"/>
      </w:pPr>
      <w:r>
        <w:t>Свидетельство о постановке на учет в налоговом органе юридического лица, образованного в соответствии законодательством РФ. Идентификационный номер 0542009821, серия 05 номер 0010438.</w:t>
      </w:r>
    </w:p>
    <w:p w:rsidR="00605F41" w:rsidRDefault="00605F41" w:rsidP="00770889">
      <w:pPr>
        <w:numPr>
          <w:ilvl w:val="0"/>
          <w:numId w:val="2"/>
        </w:numPr>
        <w:jc w:val="both"/>
      </w:pPr>
      <w:r>
        <w:t xml:space="preserve">Постановление Главы Администрации </w:t>
      </w:r>
      <w:proofErr w:type="gramStart"/>
      <w:r>
        <w:t>г</w:t>
      </w:r>
      <w:proofErr w:type="gramEnd"/>
      <w:r>
        <w:t>. Дербента от 03.03.1994 г. за номером 95/3 «</w:t>
      </w:r>
      <w:r w:rsidR="007A3ABF">
        <w:t>Об</w:t>
      </w:r>
      <w:r>
        <w:t xml:space="preserve"> отводе земель г.</w:t>
      </w:r>
      <w:r w:rsidR="007A3ABF">
        <w:t xml:space="preserve"> </w:t>
      </w:r>
      <w:r>
        <w:t>Дербента С</w:t>
      </w:r>
      <w:r w:rsidR="00BA2FAD">
        <w:t>О</w:t>
      </w:r>
      <w:r>
        <w:t>Ш № 115 для размещения учебной б</w:t>
      </w:r>
      <w:r>
        <w:t>а</w:t>
      </w:r>
      <w:r>
        <w:t>зы по ул. Пушкина, 21 ».</w:t>
      </w:r>
    </w:p>
    <w:p w:rsidR="00605F41" w:rsidRDefault="00605F41" w:rsidP="00770889">
      <w:pPr>
        <w:numPr>
          <w:ilvl w:val="0"/>
          <w:numId w:val="2"/>
        </w:numPr>
        <w:jc w:val="both"/>
      </w:pPr>
      <w:r>
        <w:t>Справка из БТИ о площади земельного участка СОШ № 15 общеполезной площади школы и оценочной стоимости от 08.08.2006 г. за номером 3835.</w:t>
      </w:r>
    </w:p>
    <w:p w:rsidR="007A3ABF" w:rsidRDefault="00605F41" w:rsidP="00770889">
      <w:pPr>
        <w:numPr>
          <w:ilvl w:val="0"/>
          <w:numId w:val="2"/>
        </w:numPr>
        <w:jc w:val="both"/>
      </w:pPr>
      <w:r>
        <w:t>Государственный акт на право собственности на землю за номером 95/3 от 03.08.1994 г, запись номер 116</w:t>
      </w:r>
      <w:r w:rsidR="007A3ABF">
        <w:t>.</w:t>
      </w:r>
    </w:p>
    <w:p w:rsidR="007A3ABF" w:rsidRDefault="007A3ABF" w:rsidP="007A3ABF"/>
    <w:p w:rsidR="007A3ABF" w:rsidRDefault="007A3ABF" w:rsidP="007A3ABF">
      <w:r>
        <w:t>Но в ОУ отсутствует свидетельства о праве собственности, о праве пользовании земельным уч</w:t>
      </w:r>
      <w:r>
        <w:t>а</w:t>
      </w:r>
      <w:r>
        <w:t>стком из регистрационной палаты.</w:t>
      </w:r>
    </w:p>
    <w:p w:rsidR="007A3ABF" w:rsidRDefault="007A3ABF" w:rsidP="00770889">
      <w:pPr>
        <w:ind w:firstLine="900"/>
        <w:jc w:val="both"/>
      </w:pPr>
      <w:r>
        <w:t>МОУ СОШ № 15 имеет лицензию серия</w:t>
      </w:r>
      <w:proofErr w:type="gramStart"/>
      <w:r>
        <w:t xml:space="preserve"> А</w:t>
      </w:r>
      <w:proofErr w:type="gramEnd"/>
      <w:r>
        <w:t xml:space="preserve"> № 185233</w:t>
      </w:r>
      <w:r w:rsidR="00BA2FAD">
        <w:t xml:space="preserve">, </w:t>
      </w:r>
      <w:r>
        <w:t xml:space="preserve"> РН 2704 от 28. 08.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   на право осуществления образовательной деятельности по программам начального, основного, среднего (полного) образования. Сроки действия и контрольные нормативы, указанные в лице</w:t>
      </w:r>
      <w:r>
        <w:t>н</w:t>
      </w:r>
      <w:r>
        <w:t>зии соблюдаются.</w:t>
      </w:r>
    </w:p>
    <w:p w:rsidR="007A3ABF" w:rsidRDefault="007A3ABF" w:rsidP="00770889">
      <w:pPr>
        <w:ind w:firstLine="900"/>
        <w:jc w:val="both"/>
      </w:pPr>
      <w:r>
        <w:t>В СОШ № 15 составлены 5 локальных актов, которые соответствуют Уставу учрежд</w:t>
      </w:r>
      <w:r>
        <w:t>е</w:t>
      </w:r>
      <w:r>
        <w:t>ния  и законодательству РФ:</w:t>
      </w:r>
    </w:p>
    <w:p w:rsidR="00CC41FA" w:rsidRDefault="007A3ABF" w:rsidP="00770889">
      <w:pPr>
        <w:numPr>
          <w:ilvl w:val="0"/>
          <w:numId w:val="3"/>
        </w:numPr>
        <w:jc w:val="both"/>
      </w:pPr>
      <w:r>
        <w:t>Правила внутреннего  трудового распорядка</w:t>
      </w:r>
      <w:r w:rsidR="00F117D7">
        <w:t>.</w:t>
      </w:r>
    </w:p>
    <w:p w:rsidR="00F117D7" w:rsidRDefault="00F117D7" w:rsidP="00770889">
      <w:pPr>
        <w:numPr>
          <w:ilvl w:val="0"/>
          <w:numId w:val="3"/>
        </w:numPr>
        <w:jc w:val="both"/>
      </w:pPr>
      <w:r>
        <w:t>Соглашение по охране труда.</w:t>
      </w:r>
    </w:p>
    <w:p w:rsidR="00F117D7" w:rsidRDefault="00F117D7" w:rsidP="00770889">
      <w:pPr>
        <w:numPr>
          <w:ilvl w:val="0"/>
          <w:numId w:val="3"/>
        </w:numPr>
        <w:jc w:val="both"/>
      </w:pPr>
      <w:r>
        <w:t>Порядок определения размера стимулирующих выплат.</w:t>
      </w:r>
    </w:p>
    <w:p w:rsidR="00F117D7" w:rsidRDefault="00F117D7" w:rsidP="00770889">
      <w:pPr>
        <w:numPr>
          <w:ilvl w:val="0"/>
          <w:numId w:val="3"/>
        </w:numPr>
        <w:jc w:val="both"/>
      </w:pPr>
      <w:r>
        <w:t>Устав Попечительского совета.</w:t>
      </w:r>
    </w:p>
    <w:p w:rsidR="00F117D7" w:rsidRDefault="00F117D7" w:rsidP="00770889">
      <w:pPr>
        <w:numPr>
          <w:ilvl w:val="0"/>
          <w:numId w:val="3"/>
        </w:numPr>
        <w:jc w:val="both"/>
      </w:pPr>
      <w:r>
        <w:t>Положение о школьном научном обществе.</w:t>
      </w:r>
    </w:p>
    <w:p w:rsidR="00F117D7" w:rsidRDefault="00F117D7" w:rsidP="00770889">
      <w:pPr>
        <w:jc w:val="both"/>
      </w:pPr>
    </w:p>
    <w:p w:rsidR="00F117D7" w:rsidRDefault="00F117D7" w:rsidP="00770889">
      <w:pPr>
        <w:jc w:val="both"/>
      </w:pPr>
      <w:r>
        <w:t>Число локальных актов недостаточно.</w:t>
      </w:r>
    </w:p>
    <w:p w:rsidR="00F117D7" w:rsidRDefault="00F117D7" w:rsidP="00770889">
      <w:pPr>
        <w:ind w:firstLine="900"/>
        <w:jc w:val="both"/>
      </w:pPr>
      <w:r>
        <w:t>В СОШ № 15 имеются следующие документы об охране труда и действиях в чрезв</w:t>
      </w:r>
      <w:r>
        <w:t>ы</w:t>
      </w:r>
      <w:r>
        <w:t>чайных ситуациях:</w:t>
      </w:r>
    </w:p>
    <w:p w:rsidR="00F117D7" w:rsidRDefault="00F117D7" w:rsidP="00770889">
      <w:pPr>
        <w:numPr>
          <w:ilvl w:val="0"/>
          <w:numId w:val="4"/>
        </w:numPr>
        <w:jc w:val="both"/>
      </w:pPr>
      <w:r>
        <w:t>Пособие по охране труда.</w:t>
      </w:r>
    </w:p>
    <w:p w:rsidR="00F117D7" w:rsidRDefault="00F117D7" w:rsidP="00770889">
      <w:pPr>
        <w:numPr>
          <w:ilvl w:val="0"/>
          <w:numId w:val="4"/>
        </w:numPr>
        <w:jc w:val="both"/>
      </w:pPr>
      <w:r>
        <w:t>Инструкция по правилам безопасности для учащихся в кабинете биологии, х</w:t>
      </w:r>
      <w:r>
        <w:t>и</w:t>
      </w:r>
      <w:r>
        <w:t>мии, физики, обслуживающего труда.</w:t>
      </w:r>
    </w:p>
    <w:p w:rsidR="00F117D7" w:rsidRDefault="00F117D7" w:rsidP="00770889">
      <w:pPr>
        <w:numPr>
          <w:ilvl w:val="0"/>
          <w:numId w:val="4"/>
        </w:numPr>
        <w:jc w:val="both"/>
      </w:pPr>
      <w:r>
        <w:t>Инструкция по охране труда  при проведении лабораторных и практических з</w:t>
      </w:r>
      <w:r>
        <w:t>а</w:t>
      </w:r>
      <w:r>
        <w:t>нятий по химии и физике, демонстрационных опытов по химии и физике.</w:t>
      </w:r>
    </w:p>
    <w:p w:rsidR="00F117D7" w:rsidRDefault="00F117D7" w:rsidP="00770889">
      <w:pPr>
        <w:numPr>
          <w:ilvl w:val="0"/>
          <w:numId w:val="4"/>
        </w:numPr>
        <w:jc w:val="both"/>
      </w:pPr>
      <w:r>
        <w:t>Журнал по проведению инструктажа по технике пожарной безопасности.</w:t>
      </w:r>
    </w:p>
    <w:p w:rsidR="00F117D7" w:rsidRDefault="00F117D7" w:rsidP="00770889">
      <w:pPr>
        <w:numPr>
          <w:ilvl w:val="0"/>
          <w:numId w:val="4"/>
        </w:numPr>
        <w:jc w:val="both"/>
      </w:pPr>
      <w:r>
        <w:t>Журнал регистрации инструктажа по охране труда на рабочем месте</w:t>
      </w:r>
      <w:r w:rsidR="00157CF2">
        <w:t>.</w:t>
      </w:r>
    </w:p>
    <w:p w:rsidR="00157CF2" w:rsidRDefault="00157CF2" w:rsidP="00770889">
      <w:pPr>
        <w:numPr>
          <w:ilvl w:val="0"/>
          <w:numId w:val="4"/>
        </w:numPr>
        <w:jc w:val="both"/>
      </w:pPr>
      <w:r>
        <w:t>Приказ номер 6 от 01.09.2010 г «О соблюдении техники безопасности в работе с электроприборами и электрооборудованием».</w:t>
      </w:r>
    </w:p>
    <w:p w:rsidR="00157CF2" w:rsidRDefault="00157CF2" w:rsidP="00770889">
      <w:pPr>
        <w:numPr>
          <w:ilvl w:val="0"/>
          <w:numId w:val="4"/>
        </w:numPr>
        <w:jc w:val="both"/>
      </w:pPr>
      <w:r>
        <w:lastRenderedPageBreak/>
        <w:t>Приказ номер 7 от 01.09.2010 г. «Об эвакуации на случай теракта, землетряс</w:t>
      </w:r>
      <w:r>
        <w:t>е</w:t>
      </w:r>
      <w:r>
        <w:t>ния, пожара».</w:t>
      </w:r>
    </w:p>
    <w:p w:rsidR="00EB4A9D" w:rsidRDefault="00157CF2" w:rsidP="00770889">
      <w:pPr>
        <w:ind w:firstLine="720"/>
        <w:jc w:val="both"/>
      </w:pPr>
      <w:r>
        <w:t>В СОШ № 15 имеются договоры, регулирующие отношения с другими учреждениями и организациями:</w:t>
      </w:r>
    </w:p>
    <w:p w:rsidR="00157CF2" w:rsidRDefault="00157CF2" w:rsidP="00770889">
      <w:pPr>
        <w:numPr>
          <w:ilvl w:val="0"/>
          <w:numId w:val="5"/>
        </w:numPr>
        <w:jc w:val="both"/>
      </w:pPr>
      <w:r>
        <w:t xml:space="preserve">Договор номер 14 от 22 октября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 с Дербентским институтом искусства и культуры о проведении практики студентов.</w:t>
      </w:r>
    </w:p>
    <w:p w:rsidR="00EB4A9D" w:rsidRDefault="00157CF2" w:rsidP="00770889">
      <w:pPr>
        <w:numPr>
          <w:ilvl w:val="0"/>
          <w:numId w:val="5"/>
        </w:numPr>
        <w:jc w:val="both"/>
      </w:pPr>
      <w:r>
        <w:t xml:space="preserve">Типовой договор о сотрудничестве между ГОУ ВПУ «ДГПУ» </w:t>
      </w:r>
      <w:r w:rsidR="00EB1735">
        <w:t>(</w:t>
      </w:r>
      <w:r>
        <w:t xml:space="preserve">филиал в </w:t>
      </w:r>
      <w:proofErr w:type="gramStart"/>
      <w:r>
        <w:t>г</w:t>
      </w:r>
      <w:proofErr w:type="gramEnd"/>
      <w:r>
        <w:t>.</w:t>
      </w:r>
      <w:r w:rsidR="00BA2FAD">
        <w:t xml:space="preserve"> </w:t>
      </w:r>
      <w:r>
        <w:t>Де</w:t>
      </w:r>
      <w:r>
        <w:t>р</w:t>
      </w:r>
      <w:r>
        <w:t>бенте</w:t>
      </w:r>
      <w:r w:rsidR="00EB1735">
        <w:t>)</w:t>
      </w:r>
      <w:r>
        <w:t xml:space="preserve"> и базовым образовательным учреждением МОУ СОШ № 15 в рамках ед</w:t>
      </w:r>
      <w:r>
        <w:t>и</w:t>
      </w:r>
      <w:r>
        <w:t>ного учебно-производственного комплекса</w:t>
      </w:r>
      <w:r w:rsidR="00EB1735">
        <w:t xml:space="preserve"> от 1. </w:t>
      </w:r>
      <w:smartTag w:uri="urn:schemas-microsoft-com:office:smarttags" w:element="metricconverter">
        <w:smartTagPr>
          <w:attr w:name="ProductID" w:val="09.2008 г"/>
        </w:smartTagPr>
        <w:r w:rsidR="00EB1735">
          <w:t>09.2008 г</w:t>
        </w:r>
      </w:smartTag>
      <w:r w:rsidR="00EB1735">
        <w:t>.</w:t>
      </w:r>
    </w:p>
    <w:p w:rsidR="00157CF2" w:rsidRDefault="00157CF2" w:rsidP="00770889">
      <w:pPr>
        <w:numPr>
          <w:ilvl w:val="0"/>
          <w:numId w:val="5"/>
        </w:numPr>
        <w:jc w:val="both"/>
      </w:pPr>
      <w:r>
        <w:t>Договор об организации педагогической практики между ДГПУ</w:t>
      </w:r>
      <w:r w:rsidR="00EB1735">
        <w:t xml:space="preserve"> (филиал в Г. Де</w:t>
      </w:r>
      <w:r w:rsidR="00EB1735">
        <w:t>р</w:t>
      </w:r>
      <w:r w:rsidR="00EB1735">
        <w:t>бенте)</w:t>
      </w:r>
      <w:r>
        <w:t xml:space="preserve"> и СОШ № 15</w:t>
      </w:r>
      <w:r w:rsidR="00EB1735">
        <w:t>.</w:t>
      </w:r>
    </w:p>
    <w:p w:rsidR="00EB1735" w:rsidRDefault="00EB1735" w:rsidP="00770889">
      <w:pPr>
        <w:numPr>
          <w:ilvl w:val="0"/>
          <w:numId w:val="5"/>
        </w:numPr>
        <w:jc w:val="both"/>
      </w:pPr>
      <w:r>
        <w:t>Договор с центром занятости населения о совместной деятельности по организ</w:t>
      </w:r>
      <w:r>
        <w:t>а</w:t>
      </w:r>
      <w:r>
        <w:t xml:space="preserve">ции временного трудоустройства несовершеннолетних граждан в возрасте 14-18 лет от  15 марта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</w:t>
      </w:r>
    </w:p>
    <w:p w:rsidR="00EB1735" w:rsidRDefault="00EB1735" w:rsidP="00770889">
      <w:pPr>
        <w:numPr>
          <w:ilvl w:val="0"/>
          <w:numId w:val="5"/>
        </w:numPr>
        <w:jc w:val="both"/>
      </w:pPr>
      <w:r>
        <w:t xml:space="preserve">Договор об организации филиала кафедры общественных наук ДГПУ (филиал в </w:t>
      </w:r>
      <w:proofErr w:type="gramStart"/>
      <w:r>
        <w:t>г</w:t>
      </w:r>
      <w:proofErr w:type="gramEnd"/>
      <w:r>
        <w:t xml:space="preserve">. Дербенте) в СОШ № </w:t>
      </w:r>
      <w:smartTag w:uri="urn:schemas-microsoft-com:office:smarttags" w:element="metricconverter">
        <w:smartTagPr>
          <w:attr w:name="ProductID" w:val="15 г"/>
        </w:smartTagPr>
        <w:r>
          <w:t>15 г</w:t>
        </w:r>
      </w:smartTag>
      <w:r>
        <w:t xml:space="preserve">. Дербента от 1 июня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</w:t>
      </w:r>
    </w:p>
    <w:p w:rsidR="00EB4A9D" w:rsidRDefault="00EB4A9D" w:rsidP="00EB1735">
      <w:pPr>
        <w:ind w:firstLine="540"/>
      </w:pPr>
    </w:p>
    <w:p w:rsidR="00EB4A9D" w:rsidRDefault="00EB4A9D" w:rsidP="006441D8"/>
    <w:p w:rsidR="00EB1735" w:rsidRDefault="00EB1735" w:rsidP="00EB1735">
      <w:pPr>
        <w:ind w:firstLine="900"/>
        <w:rPr>
          <w:b/>
        </w:rPr>
      </w:pPr>
      <w:r w:rsidRPr="00EB1735">
        <w:rPr>
          <w:b/>
        </w:rPr>
        <w:t>Рекомендации.</w:t>
      </w:r>
    </w:p>
    <w:p w:rsidR="00BA2FAD" w:rsidRDefault="00BA2FAD" w:rsidP="00EB1735">
      <w:pPr>
        <w:ind w:firstLine="900"/>
        <w:rPr>
          <w:b/>
        </w:rPr>
      </w:pPr>
    </w:p>
    <w:p w:rsidR="00EB1735" w:rsidRPr="00EB1735" w:rsidRDefault="00EB1735" w:rsidP="00770889">
      <w:pPr>
        <w:numPr>
          <w:ilvl w:val="1"/>
          <w:numId w:val="5"/>
        </w:numPr>
        <w:jc w:val="both"/>
        <w:rPr>
          <w:b/>
        </w:rPr>
      </w:pPr>
      <w:r>
        <w:t>Своевременно вносить изменения в Устав ОУ в полном объеме. Скорре</w:t>
      </w:r>
      <w:r>
        <w:t>к</w:t>
      </w:r>
      <w:r>
        <w:t>тировать статью 8 раздела</w:t>
      </w:r>
      <w:r w:rsidRPr="00EB1735">
        <w:t xml:space="preserve"> </w:t>
      </w:r>
      <w:r>
        <w:rPr>
          <w:lang w:val="en-US"/>
        </w:rPr>
        <w:t>IV</w:t>
      </w:r>
      <w:r w:rsidRPr="00EB1735">
        <w:t xml:space="preserve"> </w:t>
      </w:r>
      <w:r>
        <w:t xml:space="preserve">«Участники образовательного процесса» об исключении </w:t>
      </w:r>
      <w:proofErr w:type="gramStart"/>
      <w:r>
        <w:t>обучающихся</w:t>
      </w:r>
      <w:proofErr w:type="gramEnd"/>
      <w:r>
        <w:t>, достигших  возраста 15лет.</w:t>
      </w:r>
    </w:p>
    <w:p w:rsidR="00EB1735" w:rsidRPr="00EB1735" w:rsidRDefault="00EB1735" w:rsidP="00770889">
      <w:pPr>
        <w:numPr>
          <w:ilvl w:val="1"/>
          <w:numId w:val="5"/>
        </w:numPr>
        <w:jc w:val="both"/>
        <w:rPr>
          <w:b/>
        </w:rPr>
      </w:pPr>
      <w:r>
        <w:t>Получить в регистрационной палате Свидетельство о праве собственности на здание школы и о праве пользования земельным участком.</w:t>
      </w:r>
    </w:p>
    <w:p w:rsidR="00FC23F3" w:rsidRPr="00FC23F3" w:rsidRDefault="00EB1735" w:rsidP="00770889">
      <w:pPr>
        <w:numPr>
          <w:ilvl w:val="1"/>
          <w:numId w:val="5"/>
        </w:numPr>
        <w:jc w:val="both"/>
        <w:rPr>
          <w:b/>
        </w:rPr>
      </w:pPr>
      <w:r>
        <w:t>Пополнить перечень локальных актов в соответствии с Уставом школы и законодательством РФ, в частности, составить следующие локальные акты</w:t>
      </w:r>
      <w:r w:rsidR="00FC23F3">
        <w:t>: Положение о Совете образовательного учреждения, Положения о Педаг</w:t>
      </w:r>
      <w:r w:rsidR="00FC23F3">
        <w:t>о</w:t>
      </w:r>
      <w:r w:rsidR="00FC23F3">
        <w:t>гическом Совете, Положение об общешкольном родительском комитете, Правила поведения учащихся и другие.</w:t>
      </w:r>
    </w:p>
    <w:p w:rsidR="00EB4A9D" w:rsidRDefault="00FC23F3" w:rsidP="00770889">
      <w:pPr>
        <w:numPr>
          <w:ilvl w:val="1"/>
          <w:numId w:val="5"/>
        </w:numPr>
        <w:jc w:val="both"/>
      </w:pPr>
      <w:r>
        <w:t>Приказы по технике безопасности и о действиях в чрезвычайных ситуац</w:t>
      </w:r>
      <w:r>
        <w:t>и</w:t>
      </w:r>
      <w:r>
        <w:t>ях, которые выходят в начале  каждого учебного года, должны содержать подпись каждого работника школы</w:t>
      </w:r>
      <w:proofErr w:type="gramStart"/>
      <w:r>
        <w:t xml:space="preserve"> ,</w:t>
      </w:r>
      <w:proofErr w:type="gramEnd"/>
      <w:r>
        <w:t xml:space="preserve"> свидетельствующую о том, что он с данным приказом  ознакомлен.</w:t>
      </w:r>
    </w:p>
    <w:p w:rsidR="00FC23F3" w:rsidRPr="00FC23F3" w:rsidRDefault="00FC23F3" w:rsidP="00770889">
      <w:pPr>
        <w:jc w:val="both"/>
        <w:rPr>
          <w:b/>
        </w:rPr>
      </w:pPr>
    </w:p>
    <w:p w:rsidR="00EB4A9D" w:rsidRDefault="00BA2FAD" w:rsidP="00770889">
      <w:pPr>
        <w:ind w:left="1620" w:hanging="1620"/>
        <w:jc w:val="both"/>
      </w:pPr>
      <w:r>
        <w:rPr>
          <w:b/>
        </w:rPr>
        <w:t xml:space="preserve">            </w:t>
      </w:r>
      <w:r w:rsidR="00FC23F3" w:rsidRPr="00FC23F3">
        <w:rPr>
          <w:b/>
        </w:rPr>
        <w:t>Вывод:</w:t>
      </w:r>
      <w:r w:rsidR="00FC23F3">
        <w:rPr>
          <w:b/>
        </w:rPr>
        <w:t xml:space="preserve"> </w:t>
      </w:r>
      <w:r w:rsidR="00FC23F3" w:rsidRPr="00FC23F3">
        <w:t xml:space="preserve">Организационно-правовое обеспечение в </w:t>
      </w:r>
      <w:r w:rsidR="00531517" w:rsidRPr="00FC23F3">
        <w:t>аккредитуемом</w:t>
      </w:r>
      <w:r w:rsidR="00FC23F3" w:rsidRPr="00FC23F3">
        <w:t xml:space="preserve"> учреждении соответс</w:t>
      </w:r>
      <w:r w:rsidR="004574CE">
        <w:t>т</w:t>
      </w:r>
      <w:r w:rsidR="00FC23F3" w:rsidRPr="00FC23F3">
        <w:t>вует государственным требованиям</w:t>
      </w:r>
      <w:r w:rsidR="00FC23F3">
        <w:t>.</w:t>
      </w:r>
    </w:p>
    <w:p w:rsidR="00EB4A9D" w:rsidRDefault="00EB4A9D" w:rsidP="006441D8"/>
    <w:p w:rsidR="00BA2FAD" w:rsidRDefault="00BA2FAD" w:rsidP="006441D8"/>
    <w:p w:rsidR="00BA2FAD" w:rsidRDefault="00BA2FAD" w:rsidP="006441D8"/>
    <w:p w:rsidR="00BA2FAD" w:rsidRDefault="00BA2FAD" w:rsidP="006441D8"/>
    <w:p w:rsidR="00BA2FAD" w:rsidRDefault="00BA2FAD" w:rsidP="006441D8"/>
    <w:p w:rsidR="00EB4A9D" w:rsidRDefault="00FC23F3" w:rsidP="006441D8">
      <w:r>
        <w:t xml:space="preserve">Эксперт                                                            подпись                      </w:t>
      </w:r>
      <w:r w:rsidR="00BA2FAD">
        <w:t xml:space="preserve">               </w:t>
      </w:r>
      <w:r>
        <w:t xml:space="preserve">             ФИО</w:t>
      </w:r>
    </w:p>
    <w:p w:rsidR="00FC23F3" w:rsidRDefault="00FC23F3" w:rsidP="006441D8"/>
    <w:p w:rsidR="00EB4A9D" w:rsidRDefault="00FC23F3" w:rsidP="006441D8">
      <w:r>
        <w:t xml:space="preserve"> </w:t>
      </w:r>
    </w:p>
    <w:p w:rsidR="00EB4A9D" w:rsidRDefault="00EB4A9D" w:rsidP="006441D8"/>
    <w:p w:rsidR="00EB4A9D" w:rsidRDefault="00EB4A9D" w:rsidP="006441D8"/>
    <w:p w:rsidR="00EB4A9D" w:rsidRDefault="00EB4A9D" w:rsidP="006441D8"/>
    <w:p w:rsidR="00661F6D" w:rsidRDefault="00661F6D" w:rsidP="006441D8"/>
    <w:p w:rsidR="00661F6D" w:rsidRDefault="00661F6D" w:rsidP="006441D8"/>
    <w:p w:rsidR="00661F6D" w:rsidRDefault="00661F6D" w:rsidP="006441D8"/>
    <w:p w:rsidR="00661F6D" w:rsidRDefault="00661F6D" w:rsidP="006441D8"/>
    <w:p w:rsidR="00661F6D" w:rsidRDefault="00661F6D" w:rsidP="006441D8"/>
    <w:p w:rsidR="00661F6D" w:rsidRDefault="00661F6D" w:rsidP="006441D8"/>
    <w:p w:rsidR="00EB4A9D" w:rsidRDefault="00EB4A9D" w:rsidP="006441D8"/>
    <w:p w:rsidR="00EB4A9D" w:rsidRDefault="008E1EE1" w:rsidP="00EB4A9D">
      <w:pPr>
        <w:jc w:val="center"/>
      </w:pPr>
      <w:r>
        <w:rPr>
          <w:b/>
        </w:rPr>
        <w:t>Форма 4</w:t>
      </w:r>
      <w:r w:rsidR="00EB4A9D" w:rsidRPr="00EB4A9D">
        <w:rPr>
          <w:b/>
        </w:rPr>
        <w:t>.</w:t>
      </w:r>
      <w:r w:rsidR="00EB4A9D">
        <w:t xml:space="preserve"> Экспертное заключение о деятельности</w:t>
      </w:r>
    </w:p>
    <w:p w:rsidR="00EB4A9D" w:rsidRDefault="00EB4A9D" w:rsidP="00EB4A9D">
      <w:pPr>
        <w:jc w:val="center"/>
      </w:pPr>
      <w:r>
        <w:t xml:space="preserve">средней общеобразовательной школы № </w:t>
      </w:r>
      <w:smartTag w:uri="urn:schemas-microsoft-com:office:smarttags" w:element="metricconverter">
        <w:smartTagPr>
          <w:attr w:name="ProductID" w:val="15 г"/>
        </w:smartTagPr>
        <w:r>
          <w:t>15 г</w:t>
        </w:r>
      </w:smartTag>
      <w:r>
        <w:t>. Дербента</w:t>
      </w:r>
    </w:p>
    <w:p w:rsidR="008E1EE1" w:rsidRDefault="00EB4A9D" w:rsidP="00EB4A9D">
      <w:pPr>
        <w:jc w:val="center"/>
      </w:pPr>
      <w:r>
        <w:t xml:space="preserve">в части </w:t>
      </w:r>
      <w:r w:rsidR="008E1EE1">
        <w:t>соблюдения уровня и направленности образовательных программ,</w:t>
      </w:r>
    </w:p>
    <w:p w:rsidR="008E1EE1" w:rsidRDefault="008E1EE1" w:rsidP="00EB4A9D">
      <w:pPr>
        <w:jc w:val="center"/>
      </w:pPr>
      <w:r>
        <w:t xml:space="preserve">обеспечения их реализации, структуры (видов) классов </w:t>
      </w:r>
    </w:p>
    <w:p w:rsidR="00EB4A9D" w:rsidRDefault="008E1EE1" w:rsidP="008E1EE1">
      <w:pPr>
        <w:jc w:val="center"/>
      </w:pPr>
      <w:r>
        <w:t>в соответствии с видом образовательн</w:t>
      </w:r>
      <w:r>
        <w:t>о</w:t>
      </w:r>
      <w:r>
        <w:t>го учреждения.</w:t>
      </w:r>
    </w:p>
    <w:p w:rsidR="00EB4A9D" w:rsidRDefault="00EB4A9D" w:rsidP="00770889">
      <w:pPr>
        <w:jc w:val="both"/>
      </w:pPr>
    </w:p>
    <w:p w:rsidR="008E1EE1" w:rsidRDefault="00EB4A9D" w:rsidP="00770889">
      <w:pPr>
        <w:jc w:val="both"/>
      </w:pPr>
      <w:r w:rsidRPr="006441D8">
        <w:rPr>
          <w:b/>
        </w:rPr>
        <w:t>Цель экспертизы</w:t>
      </w:r>
      <w:r>
        <w:t xml:space="preserve">:  определение соответствия государственным требованиям </w:t>
      </w:r>
      <w:r w:rsidR="008E1EE1">
        <w:t>и виду образов</w:t>
      </w:r>
      <w:r w:rsidR="008E1EE1">
        <w:t>а</w:t>
      </w:r>
      <w:r w:rsidR="008E1EE1">
        <w:t>тельного учреждения уровня и направленности образовательных программ, полноты их реал</w:t>
      </w:r>
      <w:r w:rsidR="008E1EE1">
        <w:t>и</w:t>
      </w:r>
      <w:r w:rsidR="008E1EE1">
        <w:t>зации, структуры (видов) классов в аккредитуемом учреждении.</w:t>
      </w:r>
    </w:p>
    <w:p w:rsidR="00EB4A9D" w:rsidRDefault="00EB4A9D" w:rsidP="00770889">
      <w:pPr>
        <w:jc w:val="both"/>
      </w:pPr>
      <w:r w:rsidRPr="006441D8">
        <w:rPr>
          <w:b/>
        </w:rPr>
        <w:t>Дата проведения:</w:t>
      </w:r>
      <w:r w:rsidR="008E1EE1">
        <w:rPr>
          <w:b/>
        </w:rPr>
        <w:t xml:space="preserve">  </w:t>
      </w:r>
      <w:r w:rsidR="008E1EE1">
        <w:t>11</w:t>
      </w:r>
      <w:r w:rsidRPr="006441D8">
        <w:t>.03.2011 г</w:t>
      </w:r>
    </w:p>
    <w:p w:rsidR="00EB4A9D" w:rsidRDefault="00EB4A9D" w:rsidP="00EB4A9D">
      <w:r w:rsidRPr="006441D8">
        <w:rPr>
          <w:b/>
        </w:rPr>
        <w:t xml:space="preserve">Эксперт: </w:t>
      </w:r>
      <w:r w:rsidRPr="006441D8">
        <w:t xml:space="preserve">Хасбулатова </w:t>
      </w:r>
      <w:r>
        <w:t>О. К., специалист ГУО, г. Дербент.</w:t>
      </w:r>
    </w:p>
    <w:p w:rsidR="00EB4A9D" w:rsidRDefault="00EB4A9D" w:rsidP="00EB4A9D"/>
    <w:p w:rsidR="00EB4A9D" w:rsidRDefault="00EB4A9D" w:rsidP="00EB4A9D">
      <w:pPr>
        <w:rPr>
          <w:b/>
        </w:rPr>
      </w:pPr>
      <w:r w:rsidRPr="006441D8">
        <w:rPr>
          <w:b/>
        </w:rPr>
        <w:t>Экспертная оценка:</w:t>
      </w:r>
    </w:p>
    <w:p w:rsidR="00EB4A9D" w:rsidRDefault="00EB4A9D" w:rsidP="00EB4A9D">
      <w:pPr>
        <w:rPr>
          <w:b/>
        </w:rPr>
      </w:pPr>
    </w:p>
    <w:tbl>
      <w:tblPr>
        <w:tblStyle w:val="a3"/>
        <w:tblW w:w="9828" w:type="dxa"/>
        <w:tblLook w:val="01E0"/>
      </w:tblPr>
      <w:tblGrid>
        <w:gridCol w:w="6768"/>
        <w:gridCol w:w="3060"/>
      </w:tblGrid>
      <w:tr w:rsidR="005B0B4E">
        <w:tc>
          <w:tcPr>
            <w:tcW w:w="6768" w:type="dxa"/>
          </w:tcPr>
          <w:p w:rsidR="005B0B4E" w:rsidRDefault="005B0B4E" w:rsidP="00EB4A9D">
            <w:pPr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3060" w:type="dxa"/>
          </w:tcPr>
          <w:p w:rsidR="005B0B4E" w:rsidRDefault="005B0B4E" w:rsidP="00C063D8">
            <w:pPr>
              <w:jc w:val="center"/>
              <w:rPr>
                <w:b/>
              </w:rPr>
            </w:pPr>
            <w:r>
              <w:rPr>
                <w:b/>
              </w:rPr>
              <w:t>Количество баллов</w:t>
            </w:r>
          </w:p>
        </w:tc>
      </w:tr>
      <w:tr w:rsidR="005B0B4E" w:rsidRPr="005B0B4E">
        <w:tc>
          <w:tcPr>
            <w:tcW w:w="6768" w:type="dxa"/>
          </w:tcPr>
          <w:p w:rsidR="005B0B4E" w:rsidRPr="005B0B4E" w:rsidRDefault="005B0B4E" w:rsidP="00EB4A9D">
            <w:r>
              <w:t>1. Соответствие реализуемых образовательных программ типу, виду, Уставу учреждения, действующей лицензии.</w:t>
            </w:r>
          </w:p>
        </w:tc>
        <w:tc>
          <w:tcPr>
            <w:tcW w:w="3060" w:type="dxa"/>
          </w:tcPr>
          <w:p w:rsidR="005B0B4E" w:rsidRPr="005B0B4E" w:rsidRDefault="00C063D8" w:rsidP="00C063D8">
            <w:pPr>
              <w:jc w:val="center"/>
            </w:pPr>
            <w:r>
              <w:t>3</w:t>
            </w:r>
          </w:p>
        </w:tc>
      </w:tr>
      <w:tr w:rsidR="005B0B4E" w:rsidRPr="005B0B4E">
        <w:tc>
          <w:tcPr>
            <w:tcW w:w="6768" w:type="dxa"/>
          </w:tcPr>
          <w:p w:rsidR="005B0B4E" w:rsidRPr="005B0B4E" w:rsidRDefault="005B0B4E" w:rsidP="00EB4A9D">
            <w:r>
              <w:t>2. Наличие учебных программ по преподаваемым предметам, их соответствие уровню и направленности реализуемых обр</w:t>
            </w:r>
            <w:r>
              <w:t>а</w:t>
            </w:r>
            <w:r>
              <w:t>зовательных программ.</w:t>
            </w:r>
          </w:p>
        </w:tc>
        <w:tc>
          <w:tcPr>
            <w:tcW w:w="3060" w:type="dxa"/>
          </w:tcPr>
          <w:p w:rsidR="005B0B4E" w:rsidRPr="005B0B4E" w:rsidRDefault="00876BDE" w:rsidP="00C063D8">
            <w:pPr>
              <w:jc w:val="center"/>
            </w:pPr>
            <w:r>
              <w:t>3</w:t>
            </w:r>
          </w:p>
        </w:tc>
      </w:tr>
      <w:tr w:rsidR="005B0B4E" w:rsidRPr="005B0B4E">
        <w:tc>
          <w:tcPr>
            <w:tcW w:w="6768" w:type="dxa"/>
          </w:tcPr>
          <w:p w:rsidR="005B0B4E" w:rsidRPr="005B0B4E" w:rsidRDefault="005B0B4E" w:rsidP="00EB4A9D">
            <w:r>
              <w:t>3. Наличие и реализация авторских  учебных программ.</w:t>
            </w:r>
          </w:p>
        </w:tc>
        <w:tc>
          <w:tcPr>
            <w:tcW w:w="3060" w:type="dxa"/>
          </w:tcPr>
          <w:p w:rsidR="005B0B4E" w:rsidRPr="005B0B4E" w:rsidRDefault="00C063D8" w:rsidP="00C063D8">
            <w:pPr>
              <w:jc w:val="center"/>
            </w:pPr>
            <w:r>
              <w:t>2</w:t>
            </w:r>
          </w:p>
        </w:tc>
      </w:tr>
      <w:tr w:rsidR="005B0B4E" w:rsidRPr="005B0B4E">
        <w:tc>
          <w:tcPr>
            <w:tcW w:w="6768" w:type="dxa"/>
          </w:tcPr>
          <w:p w:rsidR="005B0B4E" w:rsidRPr="005B0B4E" w:rsidRDefault="005B0B4E" w:rsidP="00EB4A9D">
            <w:r>
              <w:t>4. Соблюдение требований к структуре, содержанию, офор</w:t>
            </w:r>
            <w:r>
              <w:t>м</w:t>
            </w:r>
            <w:r>
              <w:t>лению, порядку принятия и утверждения учебных (рабочих) программ.</w:t>
            </w:r>
          </w:p>
        </w:tc>
        <w:tc>
          <w:tcPr>
            <w:tcW w:w="3060" w:type="dxa"/>
          </w:tcPr>
          <w:p w:rsidR="005B0B4E" w:rsidRPr="005B0B4E" w:rsidRDefault="00C063D8" w:rsidP="00C063D8">
            <w:pPr>
              <w:jc w:val="center"/>
            </w:pPr>
            <w:r>
              <w:t>2</w:t>
            </w:r>
          </w:p>
        </w:tc>
      </w:tr>
      <w:tr w:rsidR="005B0B4E" w:rsidRPr="005B0B4E">
        <w:tc>
          <w:tcPr>
            <w:tcW w:w="6768" w:type="dxa"/>
          </w:tcPr>
          <w:p w:rsidR="005B0B4E" w:rsidRPr="005B0B4E" w:rsidRDefault="005B0B4E" w:rsidP="00EB4A9D">
            <w:r>
              <w:t>5. Полнота выполнения программ (по классным журналам, журналам факультативных, индивидуальных, коррекционных, дополнительных занятий).</w:t>
            </w:r>
          </w:p>
        </w:tc>
        <w:tc>
          <w:tcPr>
            <w:tcW w:w="3060" w:type="dxa"/>
          </w:tcPr>
          <w:p w:rsidR="005B0B4E" w:rsidRPr="005B0B4E" w:rsidRDefault="00C063D8" w:rsidP="00C063D8">
            <w:pPr>
              <w:jc w:val="center"/>
            </w:pPr>
            <w:r>
              <w:t>3</w:t>
            </w:r>
          </w:p>
        </w:tc>
      </w:tr>
      <w:tr w:rsidR="005B0B4E" w:rsidRPr="005B0B4E">
        <w:tc>
          <w:tcPr>
            <w:tcW w:w="6768" w:type="dxa"/>
          </w:tcPr>
          <w:p w:rsidR="005B0B4E" w:rsidRPr="005B0B4E" w:rsidRDefault="005B0B4E" w:rsidP="00EB4A9D">
            <w:r>
              <w:t>6. Соответствие структуры (видов) классов направленности изучаемых образовательных программ.</w:t>
            </w:r>
          </w:p>
        </w:tc>
        <w:tc>
          <w:tcPr>
            <w:tcW w:w="3060" w:type="dxa"/>
          </w:tcPr>
          <w:p w:rsidR="005B0B4E" w:rsidRPr="005B0B4E" w:rsidRDefault="00C063D8" w:rsidP="00C063D8">
            <w:pPr>
              <w:jc w:val="center"/>
            </w:pPr>
            <w:r>
              <w:t>3</w:t>
            </w:r>
          </w:p>
        </w:tc>
      </w:tr>
      <w:tr w:rsidR="005B0B4E" w:rsidRPr="005B0B4E">
        <w:tc>
          <w:tcPr>
            <w:tcW w:w="6768" w:type="dxa"/>
          </w:tcPr>
          <w:p w:rsidR="005B0B4E" w:rsidRPr="005B0B4E" w:rsidRDefault="005B0B4E" w:rsidP="00EB4A9D">
            <w:r>
              <w:t>7. Деление  класса на подгруппы</w:t>
            </w:r>
            <w:r w:rsidR="00C063D8">
              <w:t xml:space="preserve"> при проведении отдельных видов занятий.</w:t>
            </w:r>
          </w:p>
        </w:tc>
        <w:tc>
          <w:tcPr>
            <w:tcW w:w="3060" w:type="dxa"/>
          </w:tcPr>
          <w:p w:rsidR="005B0B4E" w:rsidRPr="005B0B4E" w:rsidRDefault="00C063D8" w:rsidP="00C063D8">
            <w:pPr>
              <w:jc w:val="center"/>
            </w:pPr>
            <w:r>
              <w:t>3</w:t>
            </w:r>
          </w:p>
        </w:tc>
      </w:tr>
      <w:tr w:rsidR="005B0B4E" w:rsidRPr="005B0B4E">
        <w:tc>
          <w:tcPr>
            <w:tcW w:w="6768" w:type="dxa"/>
          </w:tcPr>
          <w:p w:rsidR="005B0B4E" w:rsidRPr="005B0B4E" w:rsidRDefault="00C063D8" w:rsidP="00EB4A9D">
            <w:r>
              <w:t>8. Соблюдение требований к комплектованию контингента обучающихся.</w:t>
            </w:r>
          </w:p>
        </w:tc>
        <w:tc>
          <w:tcPr>
            <w:tcW w:w="3060" w:type="dxa"/>
          </w:tcPr>
          <w:p w:rsidR="005B0B4E" w:rsidRPr="005B0B4E" w:rsidRDefault="00C063D8" w:rsidP="00C063D8">
            <w:pPr>
              <w:jc w:val="center"/>
            </w:pPr>
            <w:r>
              <w:t>3</w:t>
            </w:r>
          </w:p>
        </w:tc>
      </w:tr>
      <w:tr w:rsidR="005B0B4E" w:rsidRPr="005B0B4E">
        <w:tc>
          <w:tcPr>
            <w:tcW w:w="6768" w:type="dxa"/>
          </w:tcPr>
          <w:p w:rsidR="005B0B4E" w:rsidRPr="005B0B4E" w:rsidRDefault="00C063D8" w:rsidP="00EB4A9D">
            <w:r>
              <w:t>9. Соблюдение предельно допустимых норм учебной нагрузки.</w:t>
            </w:r>
          </w:p>
        </w:tc>
        <w:tc>
          <w:tcPr>
            <w:tcW w:w="3060" w:type="dxa"/>
          </w:tcPr>
          <w:p w:rsidR="005B0B4E" w:rsidRPr="005B0B4E" w:rsidRDefault="00C063D8" w:rsidP="00C063D8">
            <w:pPr>
              <w:jc w:val="center"/>
            </w:pPr>
            <w:r>
              <w:t>2</w:t>
            </w:r>
          </w:p>
        </w:tc>
      </w:tr>
      <w:tr w:rsidR="005B0B4E" w:rsidRPr="005B0B4E">
        <w:tc>
          <w:tcPr>
            <w:tcW w:w="6768" w:type="dxa"/>
          </w:tcPr>
          <w:p w:rsidR="005B0B4E" w:rsidRPr="005B0B4E" w:rsidRDefault="00C063D8" w:rsidP="00EB4A9D">
            <w:r>
              <w:t>10. Соблюдение норм предметного и часового наполнения о</w:t>
            </w:r>
            <w:r>
              <w:t>б</w:t>
            </w:r>
            <w:r>
              <w:t>разовательных областей в учебном плане.</w:t>
            </w:r>
          </w:p>
        </w:tc>
        <w:tc>
          <w:tcPr>
            <w:tcW w:w="3060" w:type="dxa"/>
          </w:tcPr>
          <w:p w:rsidR="005B0B4E" w:rsidRPr="005B0B4E" w:rsidRDefault="00C063D8" w:rsidP="00C063D8">
            <w:pPr>
              <w:jc w:val="center"/>
            </w:pPr>
            <w:r>
              <w:t>3</w:t>
            </w:r>
          </w:p>
        </w:tc>
      </w:tr>
      <w:tr w:rsidR="005B0B4E" w:rsidRPr="005B0B4E">
        <w:tc>
          <w:tcPr>
            <w:tcW w:w="6768" w:type="dxa"/>
          </w:tcPr>
          <w:p w:rsidR="005B0B4E" w:rsidRPr="005B0B4E" w:rsidRDefault="00C063D8" w:rsidP="00EB4A9D">
            <w:r>
              <w:t>11. Соответствие комплекса программного и учебно-методического обеспечения учебным планам и специфике де</w:t>
            </w:r>
            <w:r>
              <w:t>я</w:t>
            </w:r>
            <w:r>
              <w:t>тельности учреждения.</w:t>
            </w:r>
          </w:p>
        </w:tc>
        <w:tc>
          <w:tcPr>
            <w:tcW w:w="3060" w:type="dxa"/>
          </w:tcPr>
          <w:p w:rsidR="005B0B4E" w:rsidRPr="005B0B4E" w:rsidRDefault="00C063D8" w:rsidP="00C063D8">
            <w:pPr>
              <w:jc w:val="center"/>
            </w:pPr>
            <w:r>
              <w:t>2</w:t>
            </w:r>
          </w:p>
        </w:tc>
      </w:tr>
      <w:tr w:rsidR="005B0B4E" w:rsidRPr="005B0B4E">
        <w:tc>
          <w:tcPr>
            <w:tcW w:w="6768" w:type="dxa"/>
          </w:tcPr>
          <w:p w:rsidR="005B0B4E" w:rsidRPr="005B0B4E" w:rsidRDefault="00C063D8" w:rsidP="00EB4A9D">
            <w:r>
              <w:t>12. Учет региональных, национальных, культурных, социал</w:t>
            </w:r>
            <w:r>
              <w:t>ь</w:t>
            </w:r>
            <w:r>
              <w:t>ных и иных потребностей при формировании учебного плана и комплекса программного обеспечения.</w:t>
            </w:r>
          </w:p>
        </w:tc>
        <w:tc>
          <w:tcPr>
            <w:tcW w:w="3060" w:type="dxa"/>
          </w:tcPr>
          <w:p w:rsidR="005B0B4E" w:rsidRPr="005B0B4E" w:rsidRDefault="00C063D8" w:rsidP="00C063D8">
            <w:pPr>
              <w:jc w:val="center"/>
            </w:pPr>
            <w:r>
              <w:t>3</w:t>
            </w:r>
          </w:p>
        </w:tc>
      </w:tr>
      <w:tr w:rsidR="005B0B4E" w:rsidRPr="005B0B4E">
        <w:tc>
          <w:tcPr>
            <w:tcW w:w="6768" w:type="dxa"/>
          </w:tcPr>
          <w:p w:rsidR="005B0B4E" w:rsidRPr="005B0B4E" w:rsidRDefault="00C063D8" w:rsidP="00EB4A9D">
            <w:r>
              <w:t>13. Наличие преемственности между ступенями обучения.</w:t>
            </w:r>
          </w:p>
        </w:tc>
        <w:tc>
          <w:tcPr>
            <w:tcW w:w="3060" w:type="dxa"/>
          </w:tcPr>
          <w:p w:rsidR="005B0B4E" w:rsidRPr="005B0B4E" w:rsidRDefault="00C063D8" w:rsidP="00C063D8">
            <w:pPr>
              <w:jc w:val="center"/>
            </w:pPr>
            <w:r>
              <w:t>3</w:t>
            </w:r>
          </w:p>
        </w:tc>
      </w:tr>
      <w:tr w:rsidR="005B0B4E" w:rsidRPr="004574CE">
        <w:tc>
          <w:tcPr>
            <w:tcW w:w="6768" w:type="dxa"/>
          </w:tcPr>
          <w:p w:rsidR="005B0B4E" w:rsidRPr="004574CE" w:rsidRDefault="00C063D8" w:rsidP="00EB4A9D">
            <w:pPr>
              <w:rPr>
                <w:b/>
              </w:rPr>
            </w:pPr>
            <w:r w:rsidRPr="004574CE">
              <w:rPr>
                <w:b/>
              </w:rPr>
              <w:t>Итоговая оценка</w:t>
            </w:r>
          </w:p>
        </w:tc>
        <w:tc>
          <w:tcPr>
            <w:tcW w:w="3060" w:type="dxa"/>
          </w:tcPr>
          <w:p w:rsidR="005B0B4E" w:rsidRPr="004574CE" w:rsidRDefault="00876BDE" w:rsidP="00C063D8">
            <w:pPr>
              <w:jc w:val="center"/>
              <w:rPr>
                <w:b/>
              </w:rPr>
            </w:pPr>
            <w:r w:rsidRPr="004574CE">
              <w:rPr>
                <w:b/>
              </w:rPr>
              <w:t>35</w:t>
            </w:r>
          </w:p>
        </w:tc>
      </w:tr>
    </w:tbl>
    <w:p w:rsidR="00EB4A9D" w:rsidRDefault="00EB4A9D" w:rsidP="00EB4A9D">
      <w:pPr>
        <w:rPr>
          <w:b/>
        </w:rPr>
      </w:pPr>
    </w:p>
    <w:p w:rsidR="00EB4A9D" w:rsidRDefault="00FC2A7C" w:rsidP="00770889">
      <w:pPr>
        <w:ind w:firstLine="720"/>
        <w:jc w:val="both"/>
      </w:pPr>
      <w:r>
        <w:t>Учебный план СОШ № 15 составлен в соответствии  с Базисным  учебным планом № 2. Ведутся все пре</w:t>
      </w:r>
      <w:r w:rsidR="00285F62">
        <w:t>дметы</w:t>
      </w:r>
      <w:r>
        <w:t xml:space="preserve">, входящие в БУП. В школе нет классов с расширенным (углубленным) обучением, но на </w:t>
      </w:r>
      <w:r>
        <w:rPr>
          <w:lang w:val="en-US"/>
        </w:rPr>
        <w:t>III</w:t>
      </w:r>
      <w:r w:rsidR="00285F62">
        <w:t xml:space="preserve"> сту</w:t>
      </w:r>
      <w:r>
        <w:t>пени один класс (11 А) является профильным (математический пр</w:t>
      </w:r>
      <w:r>
        <w:t>о</w:t>
      </w:r>
      <w:r>
        <w:t xml:space="preserve">филь). Часы школьного компонента на </w:t>
      </w:r>
      <w:r>
        <w:rPr>
          <w:lang w:val="en-US"/>
        </w:rPr>
        <w:t>I</w:t>
      </w:r>
      <w:r w:rsidRPr="00FC2A7C">
        <w:t xml:space="preserve"> </w:t>
      </w:r>
      <w:r>
        <w:t xml:space="preserve">и </w:t>
      </w:r>
      <w:r w:rsidRPr="00FC2A7C">
        <w:t xml:space="preserve"> </w:t>
      </w:r>
      <w:r>
        <w:rPr>
          <w:lang w:val="en-US"/>
        </w:rPr>
        <w:t>II</w:t>
      </w:r>
      <w:r>
        <w:t xml:space="preserve">  ступени обучения отданы в основном на матем</w:t>
      </w:r>
      <w:r>
        <w:t>а</w:t>
      </w:r>
      <w:r>
        <w:t>тику, ОБЖ, химию (8 кл</w:t>
      </w:r>
      <w:r w:rsidR="00285F62">
        <w:t>.</w:t>
      </w:r>
      <w:r>
        <w:t>), дербентоведение (7-8 кл). В 9-х классах за счет школьного компоне</w:t>
      </w:r>
      <w:r>
        <w:t>н</w:t>
      </w:r>
      <w:r>
        <w:t>та ведется предпрофильная подготовка, в рамках которой учащимся предложено семь электи</w:t>
      </w:r>
      <w:r>
        <w:t>в</w:t>
      </w:r>
      <w:r>
        <w:lastRenderedPageBreak/>
        <w:t>ных курсов, один из которых «Основы выбора профиля» является обязательным для всех. Им</w:t>
      </w:r>
      <w:r>
        <w:t>е</w:t>
      </w:r>
      <w:r>
        <w:t xml:space="preserve">ется учебный план и расписание предпрофильной подготовки. На </w:t>
      </w:r>
      <w:r w:rsidRPr="00FC2A7C">
        <w:t xml:space="preserve"> </w:t>
      </w:r>
      <w:r>
        <w:rPr>
          <w:lang w:val="en-US"/>
        </w:rPr>
        <w:t>III</w:t>
      </w:r>
      <w:r>
        <w:t xml:space="preserve"> ступени часы школьного ко</w:t>
      </w:r>
      <w:r>
        <w:t>м</w:t>
      </w:r>
      <w:r>
        <w:t>понента отданы в 10 кл на математику, русский язык</w:t>
      </w:r>
      <w:r w:rsidR="00285F62">
        <w:t xml:space="preserve"> и</w:t>
      </w:r>
      <w:r>
        <w:t xml:space="preserve"> биологию. В 11 кл (базовый уровень)  - на математику, русский язык, химию</w:t>
      </w:r>
      <w:r w:rsidR="00285F62">
        <w:t xml:space="preserve"> и</w:t>
      </w:r>
      <w:r>
        <w:t xml:space="preserve"> биологию. В 11 А</w:t>
      </w:r>
      <w:r w:rsidR="00582EC2">
        <w:t xml:space="preserve"> </w:t>
      </w:r>
      <w:proofErr w:type="gramStart"/>
      <w:r w:rsidR="00582EC2">
        <w:t>(</w:t>
      </w:r>
      <w:r>
        <w:t xml:space="preserve"> </w:t>
      </w:r>
      <w:proofErr w:type="gramEnd"/>
      <w:r>
        <w:t>профильный уровень</w:t>
      </w:r>
      <w:r w:rsidR="00582EC2">
        <w:t>)</w:t>
      </w:r>
      <w:r>
        <w:t xml:space="preserve"> школьный компонент включает химию, биологию, элективный курс по математике.</w:t>
      </w:r>
    </w:p>
    <w:p w:rsidR="00F6726D" w:rsidRPr="00F6726D" w:rsidRDefault="00F6726D" w:rsidP="00770889">
      <w:pPr>
        <w:ind w:firstLine="720"/>
        <w:jc w:val="both"/>
      </w:pPr>
      <w:r>
        <w:t>Реализуемые образовательные программы соответствуют типу, виду, Уставу учрежд</w:t>
      </w:r>
      <w:r>
        <w:t>е</w:t>
      </w:r>
      <w:r>
        <w:t xml:space="preserve">ния и действующей лицензии. Это общеобразовательные программы </w:t>
      </w:r>
      <w:r>
        <w:rPr>
          <w:lang w:val="en-US"/>
        </w:rPr>
        <w:t>I</w:t>
      </w:r>
      <w:r w:rsidRPr="00F6726D">
        <w:t xml:space="preserve"> </w:t>
      </w:r>
      <w:r>
        <w:t xml:space="preserve">и </w:t>
      </w:r>
      <w:r>
        <w:rPr>
          <w:lang w:val="en-US"/>
        </w:rPr>
        <w:t>II</w:t>
      </w:r>
      <w:r>
        <w:t xml:space="preserve"> ступени (базовый ур</w:t>
      </w:r>
      <w:r>
        <w:t>о</w:t>
      </w:r>
      <w:r>
        <w:t xml:space="preserve">вень), </w:t>
      </w:r>
      <w:r>
        <w:rPr>
          <w:lang w:val="en-US"/>
        </w:rPr>
        <w:t>III</w:t>
      </w:r>
      <w:r>
        <w:t xml:space="preserve"> ступени (базовый и профильный уровни). Имеется образовательная программа СОШ № </w:t>
      </w:r>
      <w:smartTag w:uri="urn:schemas-microsoft-com:office:smarttags" w:element="metricconverter">
        <w:smartTagPr>
          <w:attr w:name="ProductID" w:val="15 г"/>
        </w:smartTagPr>
        <w:r>
          <w:t>15 г</w:t>
        </w:r>
      </w:smartTag>
      <w:r>
        <w:t xml:space="preserve">. Дербента, где отражена специфика данного ОУ. </w:t>
      </w:r>
      <w:proofErr w:type="gramStart"/>
      <w:r>
        <w:t>Ряд программ, в том числе и по эле</w:t>
      </w:r>
      <w:r>
        <w:t>к</w:t>
      </w:r>
      <w:r>
        <w:t>тивным курсам</w:t>
      </w:r>
      <w:r w:rsidR="008B3A50">
        <w:t>, составлен в соответствии с предъявляемыми требованиями: набраны, утве</w:t>
      </w:r>
      <w:r w:rsidR="008B3A50">
        <w:t>р</w:t>
      </w:r>
      <w:r w:rsidR="008B3A50">
        <w:t>ждены, содержат пояснительную записку, краткое содержание, тематическое планирование, список используемой литературы.</w:t>
      </w:r>
      <w:proofErr w:type="gramEnd"/>
      <w:r w:rsidR="008B3A50">
        <w:t xml:space="preserve"> Но имеются и программы  примерные, и программы в виде книжных изданий. Они не адаптированы к </w:t>
      </w:r>
      <w:proofErr w:type="gramStart"/>
      <w:r w:rsidR="008B3A50">
        <w:t>данному</w:t>
      </w:r>
      <w:proofErr w:type="gramEnd"/>
      <w:r w:rsidR="008B3A50">
        <w:t xml:space="preserve"> ОУ, не утверждены.</w:t>
      </w:r>
    </w:p>
    <w:p w:rsidR="008E1EE1" w:rsidRDefault="008B3A50" w:rsidP="00770889">
      <w:pPr>
        <w:ind w:firstLine="720"/>
        <w:jc w:val="both"/>
      </w:pPr>
      <w:r>
        <w:t>В школе созданы авторские учебные программы: «Алгебра и начала анализа» 11 кл, пр</w:t>
      </w:r>
      <w:r>
        <w:t>о</w:t>
      </w:r>
      <w:r>
        <w:t>фильный уровень, автор Летифов Л.З., элективный курс по математики «Решение задач пов</w:t>
      </w:r>
      <w:r>
        <w:t>ы</w:t>
      </w:r>
      <w:r>
        <w:t>шенной сложности», автор Летифов Л.З., программа по русскому языку 11 кл. профильный ур</w:t>
      </w:r>
      <w:r>
        <w:t>о</w:t>
      </w:r>
      <w:r>
        <w:t>вень, автор Кафланова И.Г. (содержит только тематическое планирование). Авторские програ</w:t>
      </w:r>
      <w:r>
        <w:t>м</w:t>
      </w:r>
      <w:r>
        <w:t>мы рассмотрены на заседании методического совета школы и утверждены, но внешнюю экспе</w:t>
      </w:r>
      <w:r>
        <w:t>р</w:t>
      </w:r>
      <w:r>
        <w:t>тизу не прошли.</w:t>
      </w:r>
    </w:p>
    <w:p w:rsidR="008B3A50" w:rsidRDefault="008B3A50" w:rsidP="00770889">
      <w:pPr>
        <w:ind w:firstLine="720"/>
        <w:jc w:val="both"/>
      </w:pPr>
      <w:r>
        <w:t>Все учителя имеют календарно-тематическое планирование, требования к их структуре и содержанию, в основном, соблюдаются. Но в некоторых случаях требуется улучшить оформл</w:t>
      </w:r>
      <w:r>
        <w:t>е</w:t>
      </w:r>
      <w:r>
        <w:t xml:space="preserve">ние, в частности, титульного листа. Рабочие программы утверждены заместителем директора, но отсутствует отметка об их рассмотрении на заседаниях ШМО. </w:t>
      </w:r>
    </w:p>
    <w:p w:rsidR="008B3A50" w:rsidRDefault="008B3A50" w:rsidP="00770889">
      <w:pPr>
        <w:ind w:firstLine="720"/>
        <w:jc w:val="both"/>
      </w:pPr>
      <w:r>
        <w:t>Полнота выполнения программ составляет 100 %, о чем свидетельствует записи в клас</w:t>
      </w:r>
      <w:r>
        <w:t>с</w:t>
      </w:r>
      <w:r>
        <w:t>ных журналах</w:t>
      </w:r>
      <w:r w:rsidR="008A0FCD">
        <w:t>.</w:t>
      </w:r>
    </w:p>
    <w:p w:rsidR="008A0FCD" w:rsidRDefault="008A0FCD" w:rsidP="00770889">
      <w:pPr>
        <w:ind w:firstLine="720"/>
        <w:jc w:val="both"/>
      </w:pPr>
      <w:r>
        <w:t>Структура классов соответствует направленности изучаемых образовательных программ.</w:t>
      </w:r>
    </w:p>
    <w:p w:rsidR="00040461" w:rsidRDefault="008A0FCD" w:rsidP="00770889">
      <w:pPr>
        <w:ind w:firstLine="720"/>
        <w:jc w:val="both"/>
      </w:pPr>
      <w:r>
        <w:t>Классы делятся на подгруппы при проведении уроков английского языка,  физкультуры, КТНД, родного языка (азерб., лезг., табас.), информатики, технологии.</w:t>
      </w:r>
      <w:r w:rsidR="00040461">
        <w:t xml:space="preserve"> </w:t>
      </w:r>
    </w:p>
    <w:p w:rsidR="00040461" w:rsidRDefault="00040461" w:rsidP="00770889">
      <w:pPr>
        <w:ind w:firstLine="720"/>
        <w:jc w:val="both"/>
      </w:pPr>
      <w:r>
        <w:t xml:space="preserve">Классы скомплектованы правильно. </w:t>
      </w:r>
      <w:r w:rsidR="008A0FCD">
        <w:t xml:space="preserve"> </w:t>
      </w:r>
      <w:r>
        <w:t xml:space="preserve">Средняя наполняемость классов по </w:t>
      </w:r>
      <w:r w:rsidRPr="00040461">
        <w:t xml:space="preserve"> </w:t>
      </w:r>
      <w:r>
        <w:rPr>
          <w:lang w:val="en-US"/>
        </w:rPr>
        <w:t>I</w:t>
      </w:r>
      <w:r>
        <w:t xml:space="preserve"> ступени – 25 человек, по </w:t>
      </w:r>
      <w:r>
        <w:rPr>
          <w:lang w:val="en-US"/>
        </w:rPr>
        <w:t>II</w:t>
      </w:r>
      <w:r>
        <w:t xml:space="preserve"> ступени – 28 человек, по </w:t>
      </w:r>
      <w:r>
        <w:rPr>
          <w:lang w:val="en-US"/>
        </w:rPr>
        <w:t>III</w:t>
      </w:r>
      <w:r>
        <w:t xml:space="preserve"> ступени – 28 человек.</w:t>
      </w:r>
    </w:p>
    <w:p w:rsidR="008A0FCD" w:rsidRDefault="00040461" w:rsidP="00770889">
      <w:pPr>
        <w:ind w:firstLine="720"/>
        <w:jc w:val="both"/>
      </w:pPr>
      <w:r>
        <w:t xml:space="preserve">Предельно допустимые  нормы учебной нагрузки  учащихся </w:t>
      </w:r>
      <w:r w:rsidR="00336AB3">
        <w:t>в основном соответствую</w:t>
      </w:r>
      <w:r>
        <w:t xml:space="preserve">т </w:t>
      </w:r>
      <w:r w:rsidR="008A0FCD">
        <w:t xml:space="preserve"> </w:t>
      </w:r>
      <w:r w:rsidR="00336AB3">
        <w:t>требованиям, исключение – 7-8 классы, где на один час превышен объем максимальной учебной нагрузки.</w:t>
      </w:r>
    </w:p>
    <w:p w:rsidR="00336AB3" w:rsidRDefault="00336AB3" w:rsidP="00770889">
      <w:pPr>
        <w:ind w:firstLine="720"/>
        <w:jc w:val="both"/>
      </w:pPr>
      <w:r>
        <w:t>Нормы предметного и часового наполнения  образовательных областей в учебном плане соблюдены.</w:t>
      </w:r>
    </w:p>
    <w:p w:rsidR="00336AB3" w:rsidRDefault="00336AB3" w:rsidP="00770889">
      <w:pPr>
        <w:ind w:firstLine="720"/>
        <w:jc w:val="both"/>
      </w:pPr>
      <w:r>
        <w:t>Комплекс программного и учебно-методического обеспечения в основном соответствует учебному плану и специфике деятельности учреждения. Но не все учебники, используемые в учебном процессе</w:t>
      </w:r>
      <w:r w:rsidR="00631CAF">
        <w:t>,</w:t>
      </w:r>
      <w:r>
        <w:t xml:space="preserve"> входят в Федеральный перечень учебников, </w:t>
      </w:r>
      <w:r w:rsidR="00631CAF">
        <w:t>рекомендованных</w:t>
      </w:r>
      <w:r>
        <w:t xml:space="preserve"> или допуще</w:t>
      </w:r>
      <w:r>
        <w:t>н</w:t>
      </w:r>
      <w:r>
        <w:t>ных к использованию в ОУ</w:t>
      </w:r>
      <w:r w:rsidR="00631CAF">
        <w:t xml:space="preserve"> в 2010-2011 учебном году.</w:t>
      </w:r>
      <w:r>
        <w:t xml:space="preserve">  </w:t>
      </w:r>
      <w:r w:rsidR="00631CAF">
        <w:t>В частности, учебник «Общая биология» 10-11 кл.</w:t>
      </w:r>
      <w:r w:rsidR="00531517">
        <w:t>,</w:t>
      </w:r>
      <w:r w:rsidR="00631CAF">
        <w:t xml:space="preserve"> авторы Захаров В. Г., Сонин Н.И., учебник «Физика»  9 кл.</w:t>
      </w:r>
      <w:r w:rsidR="00531517">
        <w:t>,</w:t>
      </w:r>
      <w:r w:rsidR="00631CAF">
        <w:t xml:space="preserve"> автор Киконин. </w:t>
      </w:r>
    </w:p>
    <w:p w:rsidR="00631CAF" w:rsidRDefault="00631CAF" w:rsidP="00770889">
      <w:pPr>
        <w:ind w:firstLine="720"/>
        <w:jc w:val="both"/>
      </w:pPr>
      <w:r>
        <w:t>При формировании учебного плана и комплекса программного обеспечения учитываются региональные, национальные, культурные и социальные потребности учащихся.</w:t>
      </w:r>
    </w:p>
    <w:p w:rsidR="00631CAF" w:rsidRDefault="00631CAF" w:rsidP="00770889">
      <w:pPr>
        <w:ind w:firstLine="720"/>
        <w:jc w:val="both"/>
      </w:pPr>
      <w:r>
        <w:t>Имеет место преемственность между ступенями обучения.</w:t>
      </w:r>
    </w:p>
    <w:p w:rsidR="008E1EE1" w:rsidRDefault="008E1EE1" w:rsidP="00EB4A9D"/>
    <w:p w:rsidR="008E1EE1" w:rsidRPr="00531517" w:rsidRDefault="008E1EE1" w:rsidP="00770889">
      <w:pPr>
        <w:jc w:val="both"/>
        <w:rPr>
          <w:b/>
        </w:rPr>
      </w:pPr>
    </w:p>
    <w:p w:rsidR="008E1EE1" w:rsidRDefault="00531517" w:rsidP="00770889">
      <w:pPr>
        <w:jc w:val="both"/>
        <w:rPr>
          <w:b/>
        </w:rPr>
      </w:pPr>
      <w:r w:rsidRPr="00531517">
        <w:rPr>
          <w:b/>
        </w:rPr>
        <w:t>Рекомендации:</w:t>
      </w:r>
    </w:p>
    <w:p w:rsidR="00531517" w:rsidRPr="00531517" w:rsidRDefault="00531517" w:rsidP="00770889">
      <w:pPr>
        <w:numPr>
          <w:ilvl w:val="0"/>
          <w:numId w:val="7"/>
        </w:numPr>
        <w:jc w:val="both"/>
        <w:rPr>
          <w:b/>
        </w:rPr>
      </w:pPr>
      <w:r>
        <w:t xml:space="preserve">Все примерные программы по учебным предметам и элективные курсы адаптировать к данному ОУ, набрать в соответствии с предъявляемыми требованиями (пояснительная записка, краткое содержание, список литературы), утвердить. </w:t>
      </w:r>
    </w:p>
    <w:p w:rsidR="00531517" w:rsidRPr="00531517" w:rsidRDefault="00531517" w:rsidP="00770889">
      <w:pPr>
        <w:numPr>
          <w:ilvl w:val="0"/>
          <w:numId w:val="7"/>
        </w:numPr>
        <w:jc w:val="both"/>
        <w:rPr>
          <w:b/>
        </w:rPr>
      </w:pPr>
      <w:r>
        <w:t>Авторские программы подвергнуть внешней экспертизе.</w:t>
      </w:r>
    </w:p>
    <w:p w:rsidR="00531517" w:rsidRPr="00531517" w:rsidRDefault="00D272F6" w:rsidP="00770889">
      <w:pPr>
        <w:numPr>
          <w:ilvl w:val="0"/>
          <w:numId w:val="7"/>
        </w:numPr>
        <w:jc w:val="both"/>
        <w:rPr>
          <w:b/>
        </w:rPr>
      </w:pPr>
      <w:r>
        <w:t>К</w:t>
      </w:r>
      <w:r w:rsidR="00531517">
        <w:t>алендарно-тематическое планирование в обязательном порядке рассматривать на зас</w:t>
      </w:r>
      <w:r w:rsidR="00531517">
        <w:t>е</w:t>
      </w:r>
      <w:r w:rsidR="00582EC2">
        <w:t>даниях ШМО</w:t>
      </w:r>
      <w:r w:rsidR="00531517">
        <w:t>, сделать об этом отметку, корректно оформить титульный лист.</w:t>
      </w:r>
    </w:p>
    <w:p w:rsidR="00531517" w:rsidRPr="00531517" w:rsidRDefault="00531517" w:rsidP="00770889">
      <w:pPr>
        <w:numPr>
          <w:ilvl w:val="0"/>
          <w:numId w:val="7"/>
        </w:numPr>
        <w:jc w:val="both"/>
        <w:rPr>
          <w:b/>
        </w:rPr>
      </w:pPr>
      <w:r>
        <w:t>Соблюдать нормы предельной нагрузки учащихся по всем классам.</w:t>
      </w:r>
    </w:p>
    <w:p w:rsidR="00531517" w:rsidRPr="00531517" w:rsidRDefault="00531517" w:rsidP="00770889">
      <w:pPr>
        <w:numPr>
          <w:ilvl w:val="0"/>
          <w:numId w:val="7"/>
        </w:numPr>
        <w:jc w:val="both"/>
        <w:rPr>
          <w:b/>
        </w:rPr>
      </w:pPr>
      <w:r>
        <w:lastRenderedPageBreak/>
        <w:t>Не использовать в учебном процессе учебники, которые не входят в Федеральный пер</w:t>
      </w:r>
      <w:r>
        <w:t>е</w:t>
      </w:r>
      <w:r>
        <w:t>чень учебников, рекомендованных или допущенных к использованию в ОУ в соответс</w:t>
      </w:r>
      <w:r>
        <w:t>т</w:t>
      </w:r>
      <w:r>
        <w:t>вующем учебном году.</w:t>
      </w:r>
    </w:p>
    <w:p w:rsidR="00531517" w:rsidRDefault="00531517" w:rsidP="00770889">
      <w:pPr>
        <w:jc w:val="both"/>
      </w:pPr>
    </w:p>
    <w:p w:rsidR="00531517" w:rsidRPr="00531517" w:rsidRDefault="00531517" w:rsidP="00770889">
      <w:pPr>
        <w:ind w:left="900" w:hanging="900"/>
        <w:jc w:val="both"/>
        <w:rPr>
          <w:b/>
        </w:rPr>
      </w:pPr>
      <w:r w:rsidRPr="00531517">
        <w:rPr>
          <w:b/>
        </w:rPr>
        <w:t>Вывод:</w:t>
      </w:r>
      <w:r>
        <w:t xml:space="preserve"> Исполнение обязательного минимума содержания основных образователных программ, структура класса в аккредитуемом учреждении соответствует государственным треб</w:t>
      </w:r>
      <w:r>
        <w:t>о</w:t>
      </w:r>
      <w:r>
        <w:t xml:space="preserve">ваниям. </w:t>
      </w:r>
    </w:p>
    <w:p w:rsidR="008E1EE1" w:rsidRDefault="008E1EE1" w:rsidP="00EB4A9D"/>
    <w:p w:rsidR="008E1EE1" w:rsidRDefault="008E1EE1" w:rsidP="00EB4A9D"/>
    <w:p w:rsidR="008E1EE1" w:rsidRDefault="008E1EE1" w:rsidP="00EB4A9D"/>
    <w:p w:rsidR="008E1EE1" w:rsidRDefault="00531517" w:rsidP="00EB4A9D">
      <w:r>
        <w:t xml:space="preserve">  </w:t>
      </w:r>
    </w:p>
    <w:p w:rsidR="008E1EE1" w:rsidRDefault="00531517" w:rsidP="00EB4A9D">
      <w:r>
        <w:t xml:space="preserve">Эксперт                                          Подпись                                      </w:t>
      </w:r>
      <w:r w:rsidR="00582EC2">
        <w:t xml:space="preserve">          </w:t>
      </w:r>
      <w:r>
        <w:t xml:space="preserve">         ФИО</w:t>
      </w:r>
    </w:p>
    <w:p w:rsidR="008E1EE1" w:rsidRDefault="008E1EE1" w:rsidP="00EB4A9D"/>
    <w:p w:rsidR="008E1EE1" w:rsidRDefault="008E1EE1" w:rsidP="00EB4A9D"/>
    <w:p w:rsidR="008E1EE1" w:rsidRDefault="008E1EE1" w:rsidP="00EB4A9D"/>
    <w:p w:rsidR="008E1EE1" w:rsidRDefault="008E1EE1" w:rsidP="00EB4A9D"/>
    <w:p w:rsidR="008E1EE1" w:rsidRDefault="008E1EE1" w:rsidP="00EB4A9D"/>
    <w:p w:rsidR="005B0B4E" w:rsidRDefault="005B0B4E" w:rsidP="00EB4A9D"/>
    <w:p w:rsidR="005B0B4E" w:rsidRDefault="005B0B4E" w:rsidP="00EB4A9D"/>
    <w:p w:rsidR="005B0B4E" w:rsidRDefault="005B0B4E" w:rsidP="00EB4A9D"/>
    <w:p w:rsidR="005B0B4E" w:rsidRDefault="005B0B4E" w:rsidP="00EB4A9D"/>
    <w:p w:rsidR="005B0B4E" w:rsidRDefault="005B0B4E" w:rsidP="00EB4A9D"/>
    <w:p w:rsidR="005B0B4E" w:rsidRDefault="005B0B4E" w:rsidP="00EB4A9D"/>
    <w:p w:rsidR="005B0B4E" w:rsidRDefault="005B0B4E" w:rsidP="00EB4A9D"/>
    <w:p w:rsidR="005B0B4E" w:rsidRDefault="005B0B4E" w:rsidP="00EB4A9D"/>
    <w:p w:rsidR="005B0B4E" w:rsidRDefault="005B0B4E" w:rsidP="00EB4A9D"/>
    <w:p w:rsidR="005B0B4E" w:rsidRDefault="005B0B4E" w:rsidP="00EB4A9D"/>
    <w:p w:rsidR="005B0B4E" w:rsidRDefault="005B0B4E" w:rsidP="00EB4A9D"/>
    <w:p w:rsidR="005B0B4E" w:rsidRDefault="005B0B4E" w:rsidP="00EB4A9D"/>
    <w:p w:rsidR="005B0B4E" w:rsidRDefault="005B0B4E" w:rsidP="00EB4A9D"/>
    <w:p w:rsidR="005B0B4E" w:rsidRDefault="005B0B4E" w:rsidP="00EB4A9D"/>
    <w:p w:rsidR="005B0B4E" w:rsidRDefault="005B0B4E" w:rsidP="00EB4A9D"/>
    <w:p w:rsidR="005B0B4E" w:rsidRDefault="005B0B4E" w:rsidP="00EB4A9D"/>
    <w:p w:rsidR="00531517" w:rsidRDefault="00531517" w:rsidP="00EB4A9D"/>
    <w:p w:rsidR="00531517" w:rsidRDefault="00531517" w:rsidP="00EB4A9D"/>
    <w:p w:rsidR="00531517" w:rsidRDefault="00531517" w:rsidP="00EB4A9D"/>
    <w:p w:rsidR="00531517" w:rsidRDefault="00531517" w:rsidP="00EB4A9D"/>
    <w:p w:rsidR="00531517" w:rsidRDefault="00531517" w:rsidP="00EB4A9D"/>
    <w:p w:rsidR="00531517" w:rsidRDefault="00531517" w:rsidP="00EB4A9D"/>
    <w:p w:rsidR="00531517" w:rsidRDefault="00531517" w:rsidP="00EB4A9D"/>
    <w:p w:rsidR="00531517" w:rsidRDefault="00531517" w:rsidP="00EB4A9D"/>
    <w:p w:rsidR="00531517" w:rsidRDefault="00531517" w:rsidP="00EB4A9D"/>
    <w:p w:rsidR="00531517" w:rsidRDefault="00531517" w:rsidP="00EB4A9D"/>
    <w:p w:rsidR="00531517" w:rsidRDefault="00531517" w:rsidP="00EB4A9D"/>
    <w:p w:rsidR="00531517" w:rsidRDefault="00531517" w:rsidP="00EB4A9D"/>
    <w:p w:rsidR="00531517" w:rsidRDefault="00531517" w:rsidP="00EB4A9D"/>
    <w:p w:rsidR="00531517" w:rsidRDefault="00531517" w:rsidP="00EB4A9D"/>
    <w:p w:rsidR="00531517" w:rsidRDefault="00531517" w:rsidP="00EB4A9D"/>
    <w:p w:rsidR="005B0B4E" w:rsidRDefault="005B0B4E" w:rsidP="00EB4A9D"/>
    <w:p w:rsidR="008E1EE1" w:rsidRDefault="008E1EE1" w:rsidP="00EB4A9D"/>
    <w:p w:rsidR="008E1EE1" w:rsidRDefault="008E1EE1" w:rsidP="00EB4A9D"/>
    <w:p w:rsidR="008E1EE1" w:rsidRDefault="008E1EE1" w:rsidP="00EB4A9D"/>
    <w:p w:rsidR="008E1EE1" w:rsidRDefault="008E1EE1" w:rsidP="00EB4A9D"/>
    <w:p w:rsidR="008E1EE1" w:rsidRDefault="008E1EE1" w:rsidP="00EB4A9D"/>
    <w:p w:rsidR="008E1EE1" w:rsidRDefault="008E1EE1" w:rsidP="008E1EE1">
      <w:pPr>
        <w:jc w:val="center"/>
      </w:pPr>
      <w:r w:rsidRPr="00EB4A9D">
        <w:rPr>
          <w:b/>
        </w:rPr>
        <w:t>Форма 3.</w:t>
      </w:r>
      <w:r>
        <w:t xml:space="preserve"> Экспертное заключение о деятельности</w:t>
      </w:r>
    </w:p>
    <w:p w:rsidR="008E1EE1" w:rsidRDefault="008E1EE1" w:rsidP="008E1EE1">
      <w:pPr>
        <w:jc w:val="center"/>
      </w:pPr>
      <w:r>
        <w:t xml:space="preserve">средней общеобразовательной школы № </w:t>
      </w:r>
      <w:smartTag w:uri="urn:schemas-microsoft-com:office:smarttags" w:element="metricconverter">
        <w:smartTagPr>
          <w:attr w:name="ProductID" w:val="15 г"/>
        </w:smartTagPr>
        <w:r>
          <w:t>15 г</w:t>
        </w:r>
      </w:smartTag>
      <w:r>
        <w:t>. Дербента</w:t>
      </w:r>
    </w:p>
    <w:p w:rsidR="008E1EE1" w:rsidRDefault="008E1EE1" w:rsidP="008E1EE1">
      <w:pPr>
        <w:jc w:val="center"/>
      </w:pPr>
      <w:r>
        <w:t>в части кадровой обеспеченности.</w:t>
      </w:r>
    </w:p>
    <w:p w:rsidR="008E1EE1" w:rsidRDefault="008E1EE1" w:rsidP="00EB4A9D"/>
    <w:p w:rsidR="008E1EE1" w:rsidRDefault="008E1EE1" w:rsidP="00770889">
      <w:pPr>
        <w:jc w:val="both"/>
      </w:pPr>
      <w:r w:rsidRPr="006441D8">
        <w:rPr>
          <w:b/>
        </w:rPr>
        <w:t>Цель экспертизы</w:t>
      </w:r>
      <w:r>
        <w:t>:  определение соответствия государственным требованиям кадровой обесп</w:t>
      </w:r>
      <w:r>
        <w:t>е</w:t>
      </w:r>
      <w:r>
        <w:t>ченности в аккредитуемом учреждении.</w:t>
      </w:r>
    </w:p>
    <w:p w:rsidR="008E1EE1" w:rsidRDefault="008E1EE1" w:rsidP="00770889">
      <w:pPr>
        <w:jc w:val="both"/>
      </w:pPr>
      <w:r w:rsidRPr="006441D8">
        <w:rPr>
          <w:b/>
        </w:rPr>
        <w:t>Дата проведения:</w:t>
      </w:r>
      <w:r>
        <w:rPr>
          <w:b/>
        </w:rPr>
        <w:t xml:space="preserve">  </w:t>
      </w:r>
      <w:r w:rsidRPr="003E78B7">
        <w:t>10.</w:t>
      </w:r>
      <w:r w:rsidRPr="006441D8">
        <w:t>03.2011 г</w:t>
      </w:r>
    </w:p>
    <w:p w:rsidR="008E1EE1" w:rsidRDefault="008E1EE1" w:rsidP="008E1EE1">
      <w:r w:rsidRPr="006441D8">
        <w:rPr>
          <w:b/>
        </w:rPr>
        <w:t xml:space="preserve">Эксперт: </w:t>
      </w:r>
      <w:r w:rsidRPr="006441D8">
        <w:t xml:space="preserve">Хасбулатова </w:t>
      </w:r>
      <w:r>
        <w:t>О. К., специалист ГУО, г. Дербент.</w:t>
      </w:r>
    </w:p>
    <w:p w:rsidR="005B0B4E" w:rsidRDefault="005B0B4E" w:rsidP="008E1EE1"/>
    <w:p w:rsidR="005B0B4E" w:rsidRDefault="005B0B4E" w:rsidP="005B0B4E">
      <w:pPr>
        <w:rPr>
          <w:b/>
        </w:rPr>
      </w:pPr>
      <w:r w:rsidRPr="006441D8">
        <w:rPr>
          <w:b/>
        </w:rPr>
        <w:t>Экспертная оценка:</w:t>
      </w:r>
    </w:p>
    <w:p w:rsidR="005B0B4E" w:rsidRDefault="005B0B4E" w:rsidP="008E1EE1"/>
    <w:tbl>
      <w:tblPr>
        <w:tblStyle w:val="a3"/>
        <w:tblpPr w:leftFromText="180" w:rightFromText="180" w:vertAnchor="text" w:horzAnchor="margin" w:tblpY="194"/>
        <w:tblW w:w="10440" w:type="dxa"/>
        <w:tblLook w:val="01E0"/>
      </w:tblPr>
      <w:tblGrid>
        <w:gridCol w:w="7380"/>
        <w:gridCol w:w="3060"/>
      </w:tblGrid>
      <w:tr w:rsidR="005B0B4E">
        <w:tc>
          <w:tcPr>
            <w:tcW w:w="7380" w:type="dxa"/>
          </w:tcPr>
          <w:p w:rsidR="005B0B4E" w:rsidRDefault="005B0B4E" w:rsidP="005B0B4E">
            <w:pPr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3060" w:type="dxa"/>
          </w:tcPr>
          <w:p w:rsidR="005B0B4E" w:rsidRDefault="005B0B4E" w:rsidP="005B0B4E">
            <w:pPr>
              <w:jc w:val="center"/>
              <w:rPr>
                <w:b/>
              </w:rPr>
            </w:pPr>
            <w:r>
              <w:rPr>
                <w:b/>
              </w:rPr>
              <w:t>Количество баллов</w:t>
            </w:r>
          </w:p>
        </w:tc>
      </w:tr>
      <w:tr w:rsidR="005B0B4E">
        <w:tc>
          <w:tcPr>
            <w:tcW w:w="7380" w:type="dxa"/>
          </w:tcPr>
          <w:p w:rsidR="005B0B4E" w:rsidRPr="00EB4A9D" w:rsidRDefault="005B0B4E" w:rsidP="005B0B4E">
            <w:r>
              <w:t>1. Соответствие штатного расписания типу и виду учре</w:t>
            </w:r>
            <w:r>
              <w:t>ж</w:t>
            </w:r>
            <w:r>
              <w:t>дения.</w:t>
            </w:r>
          </w:p>
        </w:tc>
        <w:tc>
          <w:tcPr>
            <w:tcW w:w="3060" w:type="dxa"/>
          </w:tcPr>
          <w:p w:rsidR="005B0B4E" w:rsidRDefault="005B0B4E" w:rsidP="005B0B4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B0B4E" w:rsidRPr="00EB4A9D">
        <w:tc>
          <w:tcPr>
            <w:tcW w:w="7380" w:type="dxa"/>
          </w:tcPr>
          <w:p w:rsidR="005B0B4E" w:rsidRPr="00EB4A9D" w:rsidRDefault="005B0B4E" w:rsidP="005B0B4E">
            <w:r w:rsidRPr="00EB4A9D">
              <w:t xml:space="preserve">2. </w:t>
            </w:r>
            <w:r>
              <w:t>Укомплектованность штата – 100 %</w:t>
            </w:r>
          </w:p>
        </w:tc>
        <w:tc>
          <w:tcPr>
            <w:tcW w:w="3060" w:type="dxa"/>
          </w:tcPr>
          <w:p w:rsidR="005B0B4E" w:rsidRPr="00EB4A9D" w:rsidRDefault="005B0B4E" w:rsidP="005B0B4E">
            <w:pPr>
              <w:jc w:val="center"/>
            </w:pPr>
            <w:r>
              <w:t>3</w:t>
            </w:r>
          </w:p>
        </w:tc>
      </w:tr>
      <w:tr w:rsidR="005B0B4E" w:rsidRPr="00EB4A9D">
        <w:tc>
          <w:tcPr>
            <w:tcW w:w="7380" w:type="dxa"/>
          </w:tcPr>
          <w:p w:rsidR="005B0B4E" w:rsidRPr="00EB4A9D" w:rsidRDefault="005B0B4E" w:rsidP="005B0B4E">
            <w:r>
              <w:t>3. Образовательный уровень педагогических работников – 100% с высшим и средним профессиональным образованием.</w:t>
            </w:r>
          </w:p>
        </w:tc>
        <w:tc>
          <w:tcPr>
            <w:tcW w:w="3060" w:type="dxa"/>
          </w:tcPr>
          <w:p w:rsidR="005B0B4E" w:rsidRPr="00EB4A9D" w:rsidRDefault="005B0B4E" w:rsidP="005B0B4E">
            <w:pPr>
              <w:jc w:val="center"/>
            </w:pPr>
            <w:r>
              <w:t>3</w:t>
            </w:r>
          </w:p>
        </w:tc>
      </w:tr>
      <w:tr w:rsidR="005B0B4E" w:rsidRPr="00EB4A9D">
        <w:tc>
          <w:tcPr>
            <w:tcW w:w="7380" w:type="dxa"/>
          </w:tcPr>
          <w:p w:rsidR="005B0B4E" w:rsidRDefault="005B0B4E" w:rsidP="005B0B4E">
            <w:r>
              <w:t>4.Квалификационный уровень педагогов:</w:t>
            </w:r>
          </w:p>
          <w:p w:rsidR="005B0B4E" w:rsidRDefault="005B0B4E" w:rsidP="005B0B4E">
            <w:r>
              <w:t xml:space="preserve">  Аттестовано – 95 % педагогов, из них</w:t>
            </w:r>
          </w:p>
          <w:p w:rsidR="005B0B4E" w:rsidRDefault="005B0B4E" w:rsidP="005B0B4E">
            <w:r>
              <w:t xml:space="preserve">            33 % на высшую кв</w:t>
            </w:r>
            <w:r w:rsidR="003E78B7">
              <w:t>. к</w:t>
            </w:r>
            <w:r>
              <w:t>атегорию,</w:t>
            </w:r>
          </w:p>
          <w:p w:rsidR="005B0B4E" w:rsidRDefault="005B0B4E" w:rsidP="005B0B4E">
            <w:r>
              <w:t xml:space="preserve">            39 % на первую кв</w:t>
            </w:r>
            <w:r w:rsidR="003E78B7">
              <w:t>. к</w:t>
            </w:r>
            <w:r>
              <w:t>атегорию,</w:t>
            </w:r>
          </w:p>
          <w:p w:rsidR="005B0B4E" w:rsidRPr="00EB4A9D" w:rsidRDefault="005B0B4E" w:rsidP="005B0B4E">
            <w:r>
              <w:t xml:space="preserve">            23 % на вторую кв</w:t>
            </w:r>
            <w:r w:rsidR="003E78B7">
              <w:t>. к</w:t>
            </w:r>
            <w:r>
              <w:t>атегорию.</w:t>
            </w:r>
          </w:p>
        </w:tc>
        <w:tc>
          <w:tcPr>
            <w:tcW w:w="3060" w:type="dxa"/>
          </w:tcPr>
          <w:p w:rsidR="005B0B4E" w:rsidRPr="00EB4A9D" w:rsidRDefault="005B0B4E" w:rsidP="005B0B4E">
            <w:pPr>
              <w:jc w:val="center"/>
            </w:pPr>
            <w:r>
              <w:t>3</w:t>
            </w:r>
          </w:p>
        </w:tc>
      </w:tr>
      <w:tr w:rsidR="005B0B4E" w:rsidRPr="00EB4A9D">
        <w:tc>
          <w:tcPr>
            <w:tcW w:w="7380" w:type="dxa"/>
          </w:tcPr>
          <w:p w:rsidR="005B0B4E" w:rsidRPr="00EB4A9D" w:rsidRDefault="005B0B4E" w:rsidP="005B0B4E">
            <w:r>
              <w:t>5. Организация работы аттестационной комиссии образовательного учреждения.</w:t>
            </w:r>
          </w:p>
        </w:tc>
        <w:tc>
          <w:tcPr>
            <w:tcW w:w="3060" w:type="dxa"/>
          </w:tcPr>
          <w:p w:rsidR="005B0B4E" w:rsidRPr="00EB4A9D" w:rsidRDefault="005B0B4E" w:rsidP="005B0B4E">
            <w:pPr>
              <w:jc w:val="center"/>
            </w:pPr>
            <w:r>
              <w:t>-</w:t>
            </w:r>
          </w:p>
        </w:tc>
      </w:tr>
      <w:tr w:rsidR="005B0B4E" w:rsidRPr="00EB4A9D">
        <w:tc>
          <w:tcPr>
            <w:tcW w:w="7380" w:type="dxa"/>
          </w:tcPr>
          <w:p w:rsidR="005B0B4E" w:rsidRPr="00EB4A9D" w:rsidRDefault="005B0B4E" w:rsidP="005B0B4E">
            <w:r>
              <w:t>6. Наличие и выполнение плана курсовой подготовки – 100%</w:t>
            </w:r>
          </w:p>
        </w:tc>
        <w:tc>
          <w:tcPr>
            <w:tcW w:w="3060" w:type="dxa"/>
          </w:tcPr>
          <w:p w:rsidR="005B0B4E" w:rsidRPr="00EB4A9D" w:rsidRDefault="005B0B4E" w:rsidP="005B0B4E">
            <w:pPr>
              <w:jc w:val="center"/>
            </w:pPr>
            <w:r>
              <w:t>3</w:t>
            </w:r>
          </w:p>
        </w:tc>
      </w:tr>
      <w:tr w:rsidR="005B0B4E" w:rsidRPr="00EB4A9D">
        <w:tc>
          <w:tcPr>
            <w:tcW w:w="7380" w:type="dxa"/>
          </w:tcPr>
          <w:p w:rsidR="005B0B4E" w:rsidRPr="00EB4A9D" w:rsidRDefault="005B0B4E" w:rsidP="005B0B4E">
            <w:r>
              <w:t>7. Организация методической работы, её эффективность и влияние на повышение уровня квалификации педагогических кадров.</w:t>
            </w:r>
          </w:p>
        </w:tc>
        <w:tc>
          <w:tcPr>
            <w:tcW w:w="3060" w:type="dxa"/>
          </w:tcPr>
          <w:p w:rsidR="005B0B4E" w:rsidRPr="00EB4A9D" w:rsidRDefault="005B0B4E" w:rsidP="005B0B4E">
            <w:pPr>
              <w:jc w:val="center"/>
            </w:pPr>
            <w:r>
              <w:t>3</w:t>
            </w:r>
          </w:p>
        </w:tc>
      </w:tr>
      <w:tr w:rsidR="005B0B4E" w:rsidRPr="00EB4A9D">
        <w:tc>
          <w:tcPr>
            <w:tcW w:w="7380" w:type="dxa"/>
          </w:tcPr>
          <w:p w:rsidR="005B0B4E" w:rsidRPr="00EB4A9D" w:rsidRDefault="005B0B4E" w:rsidP="005B0B4E">
            <w:r>
              <w:t xml:space="preserve">8. Наличие и содержание должностных инструкций, соответствие их перечня штатному расписанию. </w:t>
            </w:r>
          </w:p>
        </w:tc>
        <w:tc>
          <w:tcPr>
            <w:tcW w:w="3060" w:type="dxa"/>
          </w:tcPr>
          <w:p w:rsidR="005B0B4E" w:rsidRPr="00EB4A9D" w:rsidRDefault="005B0B4E" w:rsidP="005B0B4E">
            <w:pPr>
              <w:jc w:val="center"/>
            </w:pPr>
            <w:r>
              <w:t>2</w:t>
            </w:r>
          </w:p>
        </w:tc>
      </w:tr>
      <w:tr w:rsidR="005B0B4E" w:rsidRPr="00EB4A9D">
        <w:tc>
          <w:tcPr>
            <w:tcW w:w="7380" w:type="dxa"/>
          </w:tcPr>
          <w:p w:rsidR="005B0B4E" w:rsidRPr="00EB4A9D" w:rsidRDefault="005B0B4E" w:rsidP="005B0B4E">
            <w:r>
              <w:t>9. Оптимальность расстановки кадров и распределения функци</w:t>
            </w:r>
            <w:r>
              <w:t>о</w:t>
            </w:r>
            <w:r>
              <w:t>нальных обязанностей.</w:t>
            </w:r>
          </w:p>
        </w:tc>
        <w:tc>
          <w:tcPr>
            <w:tcW w:w="3060" w:type="dxa"/>
          </w:tcPr>
          <w:p w:rsidR="005B0B4E" w:rsidRPr="00EB4A9D" w:rsidRDefault="005B0B4E" w:rsidP="005B0B4E">
            <w:pPr>
              <w:jc w:val="center"/>
            </w:pPr>
            <w:r>
              <w:t>3</w:t>
            </w:r>
          </w:p>
        </w:tc>
      </w:tr>
      <w:tr w:rsidR="005B0B4E" w:rsidRPr="00EB4A9D">
        <w:tc>
          <w:tcPr>
            <w:tcW w:w="7380" w:type="dxa"/>
          </w:tcPr>
          <w:p w:rsidR="005B0B4E" w:rsidRPr="004574CE" w:rsidRDefault="005B0B4E" w:rsidP="005B0B4E">
            <w:pPr>
              <w:rPr>
                <w:b/>
              </w:rPr>
            </w:pPr>
            <w:r w:rsidRPr="004574CE">
              <w:rPr>
                <w:b/>
              </w:rPr>
              <w:t>Итоговая оценка</w:t>
            </w:r>
          </w:p>
        </w:tc>
        <w:tc>
          <w:tcPr>
            <w:tcW w:w="3060" w:type="dxa"/>
          </w:tcPr>
          <w:p w:rsidR="005B0B4E" w:rsidRPr="004574CE" w:rsidRDefault="005B0B4E" w:rsidP="005B0B4E">
            <w:pPr>
              <w:jc w:val="center"/>
              <w:rPr>
                <w:b/>
              </w:rPr>
            </w:pPr>
            <w:r w:rsidRPr="004574CE">
              <w:rPr>
                <w:b/>
              </w:rPr>
              <w:t>23</w:t>
            </w:r>
          </w:p>
        </w:tc>
      </w:tr>
    </w:tbl>
    <w:p w:rsidR="008E1EE1" w:rsidRDefault="008E1EE1" w:rsidP="00770889">
      <w:pPr>
        <w:jc w:val="both"/>
      </w:pPr>
    </w:p>
    <w:p w:rsidR="00661F6D" w:rsidRDefault="00003821" w:rsidP="00770889">
      <w:pPr>
        <w:ind w:firstLine="720"/>
        <w:jc w:val="both"/>
      </w:pPr>
      <w:r>
        <w:t xml:space="preserve">Штатное расписание СОШ № </w:t>
      </w:r>
      <w:smartTag w:uri="urn:schemas-microsoft-com:office:smarttags" w:element="metricconverter">
        <w:smartTagPr>
          <w:attr w:name="ProductID" w:val="15 г"/>
        </w:smartTagPr>
        <w:r>
          <w:t>15 Г</w:t>
        </w:r>
      </w:smartTag>
      <w:r>
        <w:t>. Дербента соответствует типу и виду данного учре</w:t>
      </w:r>
      <w:r>
        <w:t>ж</w:t>
      </w:r>
      <w:r>
        <w:t>дения.</w:t>
      </w:r>
    </w:p>
    <w:p w:rsidR="00003821" w:rsidRDefault="00003821" w:rsidP="00770889">
      <w:pPr>
        <w:ind w:firstLine="720"/>
        <w:jc w:val="both"/>
      </w:pPr>
      <w:r>
        <w:t>Укомплектованность штатов составляет 100 %.</w:t>
      </w:r>
    </w:p>
    <w:p w:rsidR="00003821" w:rsidRDefault="00003821" w:rsidP="00770889">
      <w:pPr>
        <w:ind w:firstLine="720"/>
        <w:jc w:val="both"/>
      </w:pPr>
      <w:r>
        <w:t>Образовательный уровень педагогических работников: высшее образование имеют  84 % педагогов, среднее профессиональное – 16 % педагогов.</w:t>
      </w:r>
    </w:p>
    <w:p w:rsidR="00003821" w:rsidRDefault="00003821" w:rsidP="00770889">
      <w:pPr>
        <w:ind w:firstLine="720"/>
        <w:jc w:val="both"/>
      </w:pPr>
      <w:r>
        <w:t>Квалификационный уровень педагогов следующий: аттестовано на категории 95 % пед</w:t>
      </w:r>
      <w:r>
        <w:t>а</w:t>
      </w:r>
      <w:r>
        <w:t>гогов, из них 33 % - на высшую категорию, 39 % - на 1 категорию, 23% - на 2 категорию. Пед</w:t>
      </w:r>
      <w:r>
        <w:t>а</w:t>
      </w:r>
      <w:r>
        <w:t>гоги, преподающие предметы на профильном уровне в профильном классе, имеют высшую кв</w:t>
      </w:r>
      <w:r>
        <w:t>а</w:t>
      </w:r>
      <w:r>
        <w:t xml:space="preserve">лификационную категорию. </w:t>
      </w:r>
    </w:p>
    <w:p w:rsidR="00003821" w:rsidRDefault="00003821" w:rsidP="00770889">
      <w:pPr>
        <w:ind w:firstLine="720"/>
        <w:jc w:val="both"/>
      </w:pPr>
      <w:r>
        <w:t>Аттестационной комиссии в данном ОУ нет.</w:t>
      </w:r>
    </w:p>
    <w:p w:rsidR="00003821" w:rsidRDefault="00003821" w:rsidP="00770889">
      <w:pPr>
        <w:ind w:firstLine="720"/>
        <w:jc w:val="both"/>
      </w:pPr>
      <w:r>
        <w:t>В школе имеется перспективный план прохождения курсовой переподготовки педагог</w:t>
      </w:r>
      <w:r>
        <w:t>а</w:t>
      </w:r>
      <w:r>
        <w:t>ми школы, выполнение плана около 100 %.</w:t>
      </w:r>
    </w:p>
    <w:p w:rsidR="00F0580F" w:rsidRDefault="00003821" w:rsidP="00770889">
      <w:pPr>
        <w:ind w:firstLine="720"/>
        <w:jc w:val="both"/>
      </w:pPr>
      <w:r>
        <w:t>В СОШ № 15 создан Методический совет, который координирует всю методическую р</w:t>
      </w:r>
      <w:r>
        <w:t>а</w:t>
      </w:r>
      <w:r>
        <w:t>боту в данном ОУ</w:t>
      </w:r>
      <w:r w:rsidR="00F0580F">
        <w:t>, функционирует 11 предметных методических объединений, Школа  молод</w:t>
      </w:r>
      <w:r w:rsidR="00F0580F">
        <w:t>о</w:t>
      </w:r>
      <w:r w:rsidR="00F0580F">
        <w:t>го педагога. Имеются планы работы и протоколы заседаний, приложений к ним.</w:t>
      </w:r>
    </w:p>
    <w:p w:rsidR="00003821" w:rsidRDefault="00F0580F" w:rsidP="00770889">
      <w:pPr>
        <w:tabs>
          <w:tab w:val="left" w:pos="9900"/>
        </w:tabs>
        <w:ind w:firstLine="720"/>
        <w:jc w:val="both"/>
      </w:pPr>
      <w:r>
        <w:t>Педагогический коллектив трудится над темой: Интенсификация учебно-воспитательного процесса на основе рациональной организации педагогического труда, внедр</w:t>
      </w:r>
      <w:r>
        <w:t>е</w:t>
      </w:r>
      <w:r>
        <w:t>ние новых технологий, которая реализуется через работу методсовета, ШМО, самообразование учителей. Регулярно проводятся предметные декады, учительские конференции, функцион</w:t>
      </w:r>
      <w:r>
        <w:t>и</w:t>
      </w:r>
      <w:r>
        <w:t xml:space="preserve">рует  </w:t>
      </w:r>
      <w:r>
        <w:lastRenderedPageBreak/>
        <w:t xml:space="preserve">школьное научное общество «Учитель-ученик», практикуется </w:t>
      </w:r>
      <w:r w:rsidR="00B36F6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5BA3">
        <w:t xml:space="preserve">               </w:t>
      </w:r>
      <w:r>
        <w:t>научные конференции «Первые шаги» и т.д. Около половины педагогов овладели компьюте</w:t>
      </w:r>
      <w:r>
        <w:t>р</w:t>
      </w:r>
      <w:r>
        <w:t>ной грамотностью. Оптимальной организации методической работы эффективно влияет на п</w:t>
      </w:r>
      <w:r>
        <w:t>о</w:t>
      </w:r>
      <w:r>
        <w:t>вышение уровня квалификации п</w:t>
      </w:r>
      <w:r>
        <w:t>е</w:t>
      </w:r>
      <w:r>
        <w:t>дагогических кадров.</w:t>
      </w:r>
      <w:r w:rsidR="00003821">
        <w:t xml:space="preserve"> </w:t>
      </w:r>
    </w:p>
    <w:p w:rsidR="00F0580F" w:rsidRDefault="00F0580F" w:rsidP="00770889">
      <w:pPr>
        <w:ind w:firstLine="720"/>
        <w:jc w:val="both"/>
      </w:pPr>
      <w:r>
        <w:t>В школе имеются должностные инструкции, их перечень соответствует, в основном, штатному расписанию. Отсутствуют должностные инструкции для технического персонала (л</w:t>
      </w:r>
      <w:r>
        <w:t>а</w:t>
      </w:r>
      <w:r>
        <w:t xml:space="preserve">борант, библиотекарь, рабочий по обслуживанию здания и др.). </w:t>
      </w:r>
      <w:r w:rsidR="00305BA3">
        <w:t>Н</w:t>
      </w:r>
      <w:r>
        <w:t>а имеющихся инструкциях нет подписи работника, директора и печати.</w:t>
      </w:r>
    </w:p>
    <w:p w:rsidR="00F0580F" w:rsidRDefault="00F0580F" w:rsidP="00770889">
      <w:pPr>
        <w:ind w:firstLine="720"/>
        <w:jc w:val="both"/>
      </w:pPr>
      <w:r>
        <w:t>Расстановка кадров и распределение функциональных обязанностей в ОУ оптимальна.</w:t>
      </w:r>
    </w:p>
    <w:p w:rsidR="00F0580F" w:rsidRDefault="00F0580F" w:rsidP="00770889">
      <w:pPr>
        <w:ind w:firstLine="720"/>
        <w:jc w:val="both"/>
      </w:pPr>
    </w:p>
    <w:p w:rsidR="00305BA3" w:rsidRDefault="00305BA3" w:rsidP="00770889">
      <w:pPr>
        <w:jc w:val="both"/>
      </w:pPr>
    </w:p>
    <w:p w:rsidR="00F0580F" w:rsidRDefault="00305BA3" w:rsidP="00770889">
      <w:pPr>
        <w:jc w:val="both"/>
        <w:rPr>
          <w:b/>
        </w:rPr>
      </w:pPr>
      <w:r>
        <w:t xml:space="preserve"> </w:t>
      </w:r>
      <w:r w:rsidR="00F0580F" w:rsidRPr="00F0580F">
        <w:rPr>
          <w:b/>
        </w:rPr>
        <w:t xml:space="preserve">Рекомендации: </w:t>
      </w:r>
    </w:p>
    <w:p w:rsidR="00305BA3" w:rsidRDefault="00305BA3" w:rsidP="00770889">
      <w:pPr>
        <w:jc w:val="both"/>
        <w:rPr>
          <w:b/>
        </w:rPr>
      </w:pPr>
    </w:p>
    <w:p w:rsidR="00F0580F" w:rsidRPr="00FC2A7C" w:rsidRDefault="00F0580F" w:rsidP="00770889">
      <w:pPr>
        <w:numPr>
          <w:ilvl w:val="0"/>
          <w:numId w:val="6"/>
        </w:numPr>
        <w:jc w:val="both"/>
      </w:pPr>
      <w:r w:rsidRPr="00FC2A7C">
        <w:t>Больше внимания уделять изучению, обобщению и распространению перед</w:t>
      </w:r>
      <w:r w:rsidRPr="00FC2A7C">
        <w:t>о</w:t>
      </w:r>
      <w:r w:rsidRPr="00FC2A7C">
        <w:t>вого педагогического опыта.</w:t>
      </w:r>
    </w:p>
    <w:p w:rsidR="00F0580F" w:rsidRPr="00FC2A7C" w:rsidRDefault="00305BA3" w:rsidP="00770889">
      <w:pPr>
        <w:numPr>
          <w:ilvl w:val="0"/>
          <w:numId w:val="6"/>
        </w:numPr>
        <w:jc w:val="both"/>
      </w:pPr>
      <w:r>
        <w:t>С</w:t>
      </w:r>
      <w:r w:rsidR="00F0580F" w:rsidRPr="00FC2A7C">
        <w:t>оставить должностные инструкции для технического персонала.</w:t>
      </w:r>
    </w:p>
    <w:p w:rsidR="00F0580F" w:rsidRDefault="00FC2A7C" w:rsidP="00770889">
      <w:pPr>
        <w:numPr>
          <w:ilvl w:val="0"/>
          <w:numId w:val="6"/>
        </w:numPr>
        <w:jc w:val="both"/>
      </w:pPr>
      <w:r w:rsidRPr="00FC2A7C">
        <w:t>Все должностные инструкции должны быть подписаны соответствующими рабо</w:t>
      </w:r>
      <w:r w:rsidRPr="00FC2A7C">
        <w:t>т</w:t>
      </w:r>
      <w:r w:rsidRPr="00FC2A7C">
        <w:t>никами, директором и скреплены печать.</w:t>
      </w:r>
    </w:p>
    <w:p w:rsidR="00FC2A7C" w:rsidRDefault="00FC2A7C" w:rsidP="00FC2A7C"/>
    <w:p w:rsidR="00FC2A7C" w:rsidRDefault="00FC2A7C" w:rsidP="00305BA3">
      <w:pPr>
        <w:ind w:left="900" w:hanging="900"/>
      </w:pPr>
      <w:r w:rsidRPr="00FC2A7C">
        <w:rPr>
          <w:b/>
        </w:rPr>
        <w:t>Вывод:</w:t>
      </w:r>
      <w:r>
        <w:t xml:space="preserve"> Кадровая обеспеченность в аккредитуемом учреждении соответствует государственным требованиям.</w:t>
      </w:r>
    </w:p>
    <w:p w:rsidR="00FC2A7C" w:rsidRDefault="00FC2A7C" w:rsidP="00FC2A7C"/>
    <w:p w:rsidR="00305BA3" w:rsidRDefault="00305BA3" w:rsidP="00FC2A7C"/>
    <w:p w:rsidR="00305BA3" w:rsidRDefault="00305BA3" w:rsidP="00FC2A7C"/>
    <w:p w:rsidR="00FC2A7C" w:rsidRDefault="00FC2A7C" w:rsidP="00FC2A7C"/>
    <w:p w:rsidR="00FC2A7C" w:rsidRDefault="00FC2A7C" w:rsidP="00FC2A7C">
      <w:r>
        <w:t xml:space="preserve">Эксперт                                                   Подпись                                      </w:t>
      </w:r>
      <w:r w:rsidR="00305BA3">
        <w:t xml:space="preserve">       </w:t>
      </w:r>
      <w:r>
        <w:t xml:space="preserve">    ФИО</w:t>
      </w:r>
    </w:p>
    <w:p w:rsidR="00A90249" w:rsidRDefault="00A90249" w:rsidP="00FC2A7C"/>
    <w:p w:rsidR="00A90249" w:rsidRDefault="00A90249" w:rsidP="00FC2A7C"/>
    <w:p w:rsidR="00A90249" w:rsidRDefault="00A90249" w:rsidP="00FC2A7C"/>
    <w:p w:rsidR="00A90249" w:rsidRDefault="00A90249" w:rsidP="00FC2A7C"/>
    <w:p w:rsidR="00A90249" w:rsidRDefault="00A90249" w:rsidP="00FC2A7C"/>
    <w:p w:rsidR="00A90249" w:rsidRDefault="00A90249" w:rsidP="00FC2A7C"/>
    <w:p w:rsidR="00A90249" w:rsidRDefault="00A90249" w:rsidP="00FC2A7C"/>
    <w:p w:rsidR="00A90249" w:rsidRDefault="00A90249" w:rsidP="00FC2A7C"/>
    <w:p w:rsidR="00A90249" w:rsidRDefault="00A90249" w:rsidP="00FC2A7C"/>
    <w:p w:rsidR="00A90249" w:rsidRDefault="00A90249" w:rsidP="00FC2A7C"/>
    <w:p w:rsidR="00A90249" w:rsidRDefault="00A90249" w:rsidP="00FC2A7C"/>
    <w:p w:rsidR="00A90249" w:rsidRDefault="00A90249" w:rsidP="00FC2A7C"/>
    <w:p w:rsidR="00A90249" w:rsidRDefault="00A90249" w:rsidP="00FC2A7C"/>
    <w:p w:rsidR="00A90249" w:rsidRDefault="00A90249" w:rsidP="00FC2A7C"/>
    <w:p w:rsidR="00A90249" w:rsidRDefault="00A90249" w:rsidP="00FC2A7C"/>
    <w:p w:rsidR="00A90249" w:rsidRDefault="00A90249" w:rsidP="00FC2A7C"/>
    <w:p w:rsidR="00A90249" w:rsidRDefault="00A90249" w:rsidP="00FC2A7C"/>
    <w:p w:rsidR="00A90249" w:rsidRDefault="00A90249" w:rsidP="00FC2A7C"/>
    <w:p w:rsidR="00A90249" w:rsidRDefault="00A90249" w:rsidP="00FC2A7C"/>
    <w:p w:rsidR="00A90249" w:rsidRDefault="00A90249" w:rsidP="00FC2A7C"/>
    <w:p w:rsidR="00A90249" w:rsidRDefault="00A90249" w:rsidP="00FC2A7C"/>
    <w:p w:rsidR="00A90249" w:rsidRDefault="00A90249" w:rsidP="00FC2A7C"/>
    <w:p w:rsidR="00A90249" w:rsidRDefault="00A90249" w:rsidP="00FC2A7C"/>
    <w:p w:rsidR="00A90249" w:rsidRDefault="00A90249" w:rsidP="00FC2A7C"/>
    <w:p w:rsidR="00A90249" w:rsidRDefault="00A90249" w:rsidP="00FC2A7C"/>
    <w:p w:rsidR="00263FAD" w:rsidRDefault="00263FAD" w:rsidP="00263FAD">
      <w:pPr>
        <w:jc w:val="center"/>
        <w:rPr>
          <w:b/>
        </w:rPr>
      </w:pPr>
    </w:p>
    <w:p w:rsidR="00263FAD" w:rsidRDefault="00263FAD" w:rsidP="00263FAD">
      <w:pPr>
        <w:jc w:val="center"/>
        <w:rPr>
          <w:b/>
        </w:rPr>
      </w:pPr>
    </w:p>
    <w:p w:rsidR="00263FAD" w:rsidRDefault="00263FAD" w:rsidP="00263FAD">
      <w:pPr>
        <w:jc w:val="center"/>
      </w:pPr>
      <w:r>
        <w:rPr>
          <w:b/>
        </w:rPr>
        <w:lastRenderedPageBreak/>
        <w:t>Форма 5</w:t>
      </w:r>
      <w:r w:rsidRPr="00EB4A9D">
        <w:rPr>
          <w:b/>
        </w:rPr>
        <w:t>.</w:t>
      </w:r>
      <w:r>
        <w:t xml:space="preserve"> Экспертное заключение о деятельности</w:t>
      </w:r>
    </w:p>
    <w:p w:rsidR="00263FAD" w:rsidRDefault="00263FAD" w:rsidP="00263FAD">
      <w:pPr>
        <w:jc w:val="center"/>
      </w:pPr>
      <w:r>
        <w:t xml:space="preserve">средней общеобразовательной школы № </w:t>
      </w:r>
      <w:smartTag w:uri="urn:schemas-microsoft-com:office:smarttags" w:element="metricconverter">
        <w:smartTagPr>
          <w:attr w:name="ProductID" w:val="15 г"/>
        </w:smartTagPr>
        <w:r>
          <w:t>15 г</w:t>
        </w:r>
      </w:smartTag>
      <w:r>
        <w:t>. Дербента</w:t>
      </w:r>
    </w:p>
    <w:p w:rsidR="00263FAD" w:rsidRDefault="00263FAD" w:rsidP="00263FAD">
      <w:pPr>
        <w:jc w:val="center"/>
      </w:pPr>
      <w:r>
        <w:t>в части соблюдения медико-социальных условий пребывания обучающихся</w:t>
      </w:r>
    </w:p>
    <w:p w:rsidR="00263FAD" w:rsidRDefault="00263FAD" w:rsidP="00263FAD">
      <w:pPr>
        <w:jc w:val="center"/>
      </w:pPr>
      <w:r>
        <w:t xml:space="preserve"> в учреждении, с</w:t>
      </w:r>
      <w:r>
        <w:t>о</w:t>
      </w:r>
      <w:r>
        <w:t>стояния физкультурно-оздоровительной работы.</w:t>
      </w:r>
    </w:p>
    <w:p w:rsidR="00263FAD" w:rsidRDefault="00263FAD" w:rsidP="00770889">
      <w:pPr>
        <w:jc w:val="both"/>
      </w:pPr>
    </w:p>
    <w:p w:rsidR="00263FAD" w:rsidRDefault="00263FAD" w:rsidP="00770889">
      <w:pPr>
        <w:jc w:val="both"/>
      </w:pPr>
      <w:r w:rsidRPr="006441D8">
        <w:rPr>
          <w:b/>
        </w:rPr>
        <w:t>Цель экспертизы</w:t>
      </w:r>
      <w:r>
        <w:t>:  определение соответствия государственным требованиям медико-социальных условий пребывания обучающихся, воспитанников в аккредитуемом учреждении, состояния физкультурно-оздоровительной работы.</w:t>
      </w:r>
    </w:p>
    <w:p w:rsidR="00263FAD" w:rsidRDefault="00263FAD" w:rsidP="00263FAD">
      <w:r w:rsidRPr="006441D8">
        <w:rPr>
          <w:b/>
        </w:rPr>
        <w:t>Дата проведения:</w:t>
      </w:r>
      <w:r>
        <w:rPr>
          <w:b/>
        </w:rPr>
        <w:t xml:space="preserve">  </w:t>
      </w:r>
      <w:r>
        <w:t>10</w:t>
      </w:r>
      <w:r w:rsidRPr="006441D8">
        <w:t>.03.2011 г</w:t>
      </w:r>
    </w:p>
    <w:p w:rsidR="00263FAD" w:rsidRDefault="00263FAD" w:rsidP="00263FAD">
      <w:r w:rsidRPr="006441D8">
        <w:rPr>
          <w:b/>
        </w:rPr>
        <w:t>Эксперт:</w:t>
      </w:r>
      <w:r>
        <w:rPr>
          <w:b/>
        </w:rPr>
        <w:t xml:space="preserve"> </w:t>
      </w:r>
      <w:r w:rsidRPr="00263FAD">
        <w:t>Зотов В.П</w:t>
      </w:r>
      <w:r>
        <w:rPr>
          <w:b/>
        </w:rPr>
        <w:t>.</w:t>
      </w:r>
      <w:r>
        <w:t>, специалист ГУО, г. Дербент.</w:t>
      </w:r>
    </w:p>
    <w:p w:rsidR="00263FAD" w:rsidRDefault="00263FAD" w:rsidP="00263FAD"/>
    <w:p w:rsidR="00263FAD" w:rsidRDefault="00263FAD" w:rsidP="00263FAD">
      <w:pPr>
        <w:rPr>
          <w:b/>
        </w:rPr>
      </w:pPr>
      <w:r w:rsidRPr="006441D8">
        <w:rPr>
          <w:b/>
        </w:rPr>
        <w:t>Экспертная оценка:</w:t>
      </w:r>
    </w:p>
    <w:p w:rsidR="00263FAD" w:rsidRDefault="00263FAD" w:rsidP="00263FAD"/>
    <w:tbl>
      <w:tblPr>
        <w:tblStyle w:val="a3"/>
        <w:tblW w:w="10420" w:type="dxa"/>
        <w:tblLook w:val="01E0"/>
      </w:tblPr>
      <w:tblGrid>
        <w:gridCol w:w="6768"/>
        <w:gridCol w:w="3652"/>
      </w:tblGrid>
      <w:tr w:rsidR="00263FAD" w:rsidRPr="004574CE" w:rsidTr="004574CE">
        <w:tc>
          <w:tcPr>
            <w:tcW w:w="6768" w:type="dxa"/>
          </w:tcPr>
          <w:p w:rsidR="00263FAD" w:rsidRPr="004574CE" w:rsidRDefault="00263FAD" w:rsidP="00263FAD">
            <w:pPr>
              <w:rPr>
                <w:b/>
              </w:rPr>
            </w:pPr>
            <w:r w:rsidRPr="004574CE">
              <w:rPr>
                <w:b/>
              </w:rPr>
              <w:t>Критерии</w:t>
            </w:r>
          </w:p>
        </w:tc>
        <w:tc>
          <w:tcPr>
            <w:tcW w:w="3652" w:type="dxa"/>
          </w:tcPr>
          <w:p w:rsidR="00263FAD" w:rsidRPr="004574CE" w:rsidRDefault="004574CE" w:rsidP="004574CE">
            <w:pPr>
              <w:jc w:val="center"/>
              <w:rPr>
                <w:b/>
              </w:rPr>
            </w:pPr>
            <w:r>
              <w:rPr>
                <w:b/>
              </w:rPr>
              <w:t>Количество баллов</w:t>
            </w:r>
          </w:p>
        </w:tc>
      </w:tr>
      <w:tr w:rsidR="00263FAD" w:rsidTr="004574CE">
        <w:tc>
          <w:tcPr>
            <w:tcW w:w="6768" w:type="dxa"/>
          </w:tcPr>
          <w:p w:rsidR="00263FAD" w:rsidRDefault="00263FAD" w:rsidP="00263FAD">
            <w:r>
              <w:t xml:space="preserve">1. </w:t>
            </w:r>
            <w:r w:rsidR="004574CE">
              <w:t>Н</w:t>
            </w:r>
            <w:r>
              <w:t>аличие заключений государственных на</w:t>
            </w:r>
            <w:r>
              <w:t>д</w:t>
            </w:r>
            <w:r>
              <w:t>зорных органов о соответствии условий пребывания требованиям безопасн</w:t>
            </w:r>
            <w:r>
              <w:t>о</w:t>
            </w:r>
            <w:r>
              <w:t>сти.</w:t>
            </w:r>
          </w:p>
        </w:tc>
        <w:tc>
          <w:tcPr>
            <w:tcW w:w="3652" w:type="dxa"/>
          </w:tcPr>
          <w:p w:rsidR="00263FAD" w:rsidRDefault="004574CE" w:rsidP="004574CE">
            <w:pPr>
              <w:jc w:val="center"/>
            </w:pPr>
            <w:r>
              <w:t>3</w:t>
            </w:r>
          </w:p>
        </w:tc>
      </w:tr>
      <w:tr w:rsidR="00263FAD" w:rsidTr="004574CE">
        <w:tc>
          <w:tcPr>
            <w:tcW w:w="6768" w:type="dxa"/>
          </w:tcPr>
          <w:p w:rsidR="00263FAD" w:rsidRDefault="00263FAD" w:rsidP="00263FAD">
            <w:r>
              <w:t>2. Организация питания обучающихся (охват, сбалансирова</w:t>
            </w:r>
            <w:r>
              <w:t>н</w:t>
            </w:r>
            <w:r>
              <w:t>ность, диетическое и дополнительное питание</w:t>
            </w:r>
            <w:r w:rsidR="00C94252">
              <w:t>, витаминиз</w:t>
            </w:r>
            <w:r w:rsidR="00C94252">
              <w:t>а</w:t>
            </w:r>
            <w:r w:rsidR="00C94252">
              <w:t>ция</w:t>
            </w:r>
            <w:r>
              <w:t>)</w:t>
            </w:r>
            <w:r w:rsidR="00C94252">
              <w:t>.</w:t>
            </w:r>
          </w:p>
        </w:tc>
        <w:tc>
          <w:tcPr>
            <w:tcW w:w="3652" w:type="dxa"/>
          </w:tcPr>
          <w:p w:rsidR="00263FAD" w:rsidRDefault="004574CE" w:rsidP="004574CE">
            <w:pPr>
              <w:jc w:val="center"/>
            </w:pPr>
            <w:r>
              <w:t>2</w:t>
            </w:r>
          </w:p>
        </w:tc>
      </w:tr>
      <w:tr w:rsidR="00263FAD" w:rsidTr="004574CE">
        <w:tc>
          <w:tcPr>
            <w:tcW w:w="6768" w:type="dxa"/>
          </w:tcPr>
          <w:p w:rsidR="00263FAD" w:rsidRDefault="00C94252" w:rsidP="00263FAD">
            <w:r>
              <w:t>3. Организация медицинского обслуживания.</w:t>
            </w:r>
          </w:p>
        </w:tc>
        <w:tc>
          <w:tcPr>
            <w:tcW w:w="3652" w:type="dxa"/>
          </w:tcPr>
          <w:p w:rsidR="00263FAD" w:rsidRDefault="004574CE" w:rsidP="004574CE">
            <w:pPr>
              <w:jc w:val="center"/>
            </w:pPr>
            <w:r>
              <w:t>3</w:t>
            </w:r>
          </w:p>
        </w:tc>
      </w:tr>
      <w:tr w:rsidR="00263FAD" w:rsidTr="004574CE">
        <w:tc>
          <w:tcPr>
            <w:tcW w:w="6768" w:type="dxa"/>
          </w:tcPr>
          <w:p w:rsidR="00263FAD" w:rsidRDefault="00C94252" w:rsidP="00263FAD">
            <w:r>
              <w:t>4. Соответствие площадей учебных,  игровых, спальных пом</w:t>
            </w:r>
            <w:r>
              <w:t>е</w:t>
            </w:r>
            <w:r>
              <w:t>щений количеству обучающи</w:t>
            </w:r>
            <w:r>
              <w:t>х</w:t>
            </w:r>
            <w:r>
              <w:t>ся, воспитанников.</w:t>
            </w:r>
          </w:p>
        </w:tc>
        <w:tc>
          <w:tcPr>
            <w:tcW w:w="3652" w:type="dxa"/>
          </w:tcPr>
          <w:p w:rsidR="00263FAD" w:rsidRDefault="004574CE" w:rsidP="004574CE">
            <w:pPr>
              <w:jc w:val="center"/>
            </w:pPr>
            <w:r>
              <w:t>2</w:t>
            </w:r>
          </w:p>
        </w:tc>
      </w:tr>
      <w:tr w:rsidR="00263FAD" w:rsidTr="004574CE">
        <w:tc>
          <w:tcPr>
            <w:tcW w:w="6768" w:type="dxa"/>
          </w:tcPr>
          <w:p w:rsidR="00263FAD" w:rsidRDefault="00C94252" w:rsidP="00263FAD">
            <w:r>
              <w:t>5. Сбалансированность расписания уроков, коррекционных, факультативных и дополн</w:t>
            </w:r>
            <w:r>
              <w:t>и</w:t>
            </w:r>
            <w:r>
              <w:t>тельных занятий.</w:t>
            </w:r>
          </w:p>
        </w:tc>
        <w:tc>
          <w:tcPr>
            <w:tcW w:w="3652" w:type="dxa"/>
          </w:tcPr>
          <w:p w:rsidR="00263FAD" w:rsidRDefault="004574CE" w:rsidP="004574CE">
            <w:pPr>
              <w:jc w:val="center"/>
            </w:pPr>
            <w:r>
              <w:t>3</w:t>
            </w:r>
          </w:p>
        </w:tc>
      </w:tr>
      <w:tr w:rsidR="00263FAD" w:rsidTr="004574CE">
        <w:tc>
          <w:tcPr>
            <w:tcW w:w="6768" w:type="dxa"/>
          </w:tcPr>
          <w:p w:rsidR="00263FAD" w:rsidRDefault="00C94252" w:rsidP="00263FAD">
            <w:r>
              <w:t>6. Наличие и организация работы групп пр</w:t>
            </w:r>
            <w:r>
              <w:t>о</w:t>
            </w:r>
            <w:r>
              <w:t>дленного дня.</w:t>
            </w:r>
          </w:p>
        </w:tc>
        <w:tc>
          <w:tcPr>
            <w:tcW w:w="3652" w:type="dxa"/>
          </w:tcPr>
          <w:p w:rsidR="00263FAD" w:rsidRDefault="004574CE" w:rsidP="004574CE">
            <w:pPr>
              <w:jc w:val="center"/>
            </w:pPr>
            <w:r>
              <w:t>2</w:t>
            </w:r>
          </w:p>
        </w:tc>
      </w:tr>
      <w:tr w:rsidR="00263FAD" w:rsidTr="004574CE">
        <w:tc>
          <w:tcPr>
            <w:tcW w:w="6768" w:type="dxa"/>
          </w:tcPr>
          <w:p w:rsidR="00263FAD" w:rsidRDefault="00C94252" w:rsidP="00263FAD">
            <w:r>
              <w:t>7. Наличие и реализация целевых программ здоровьесбереж</w:t>
            </w:r>
            <w:r>
              <w:t>е</w:t>
            </w:r>
            <w:r>
              <w:t>ния и формирования здорового образа жизни обучающи</w:t>
            </w:r>
            <w:r>
              <w:t>х</w:t>
            </w:r>
            <w:r>
              <w:t>ся.</w:t>
            </w:r>
          </w:p>
        </w:tc>
        <w:tc>
          <w:tcPr>
            <w:tcW w:w="3652" w:type="dxa"/>
          </w:tcPr>
          <w:p w:rsidR="00263FAD" w:rsidRDefault="004574CE" w:rsidP="004574CE">
            <w:pPr>
              <w:jc w:val="center"/>
            </w:pPr>
            <w:r>
              <w:t>3</w:t>
            </w:r>
          </w:p>
        </w:tc>
      </w:tr>
      <w:tr w:rsidR="00263FAD" w:rsidTr="004574CE">
        <w:tc>
          <w:tcPr>
            <w:tcW w:w="6768" w:type="dxa"/>
          </w:tcPr>
          <w:p w:rsidR="00263FAD" w:rsidRDefault="00C94252" w:rsidP="00263FAD">
            <w:r>
              <w:t>8. Организационно-управленческая деятельность по вопр</w:t>
            </w:r>
            <w:r>
              <w:t>о</w:t>
            </w:r>
            <w:r>
              <w:t>сам физкультурно-оздоровительной работы (система мер</w:t>
            </w:r>
            <w:r>
              <w:t>о</w:t>
            </w:r>
            <w:r>
              <w:t>приятий, мониторинг физического развития и состояния здоровья уч</w:t>
            </w:r>
            <w:r>
              <w:t>а</w:t>
            </w:r>
            <w:r>
              <w:t>щихся, соответствующая управленческая докуме</w:t>
            </w:r>
            <w:r>
              <w:t>н</w:t>
            </w:r>
            <w:r>
              <w:t>тация).</w:t>
            </w:r>
          </w:p>
        </w:tc>
        <w:tc>
          <w:tcPr>
            <w:tcW w:w="3652" w:type="dxa"/>
          </w:tcPr>
          <w:p w:rsidR="00263FAD" w:rsidRDefault="004574CE" w:rsidP="004574CE">
            <w:pPr>
              <w:jc w:val="center"/>
            </w:pPr>
            <w:r>
              <w:t>3</w:t>
            </w:r>
          </w:p>
        </w:tc>
      </w:tr>
      <w:tr w:rsidR="00263FAD" w:rsidTr="004574CE">
        <w:tc>
          <w:tcPr>
            <w:tcW w:w="6768" w:type="dxa"/>
          </w:tcPr>
          <w:p w:rsidR="00C94252" w:rsidRDefault="00C94252" w:rsidP="00263FAD">
            <w:r>
              <w:t>9. Эффективность физкультурно-оздоровительной работы (по результатам м</w:t>
            </w:r>
            <w:r>
              <w:t>о</w:t>
            </w:r>
            <w:r>
              <w:t>ниторинга состояния физического развития и заболеваемости, участия в спортивно-массовых мероприят</w:t>
            </w:r>
            <w:r>
              <w:t>и</w:t>
            </w:r>
            <w:r>
              <w:t>ях).</w:t>
            </w:r>
          </w:p>
        </w:tc>
        <w:tc>
          <w:tcPr>
            <w:tcW w:w="3652" w:type="dxa"/>
          </w:tcPr>
          <w:p w:rsidR="00263FAD" w:rsidRDefault="004574CE" w:rsidP="004574CE">
            <w:pPr>
              <w:jc w:val="center"/>
            </w:pPr>
            <w:r>
              <w:t>3</w:t>
            </w:r>
          </w:p>
        </w:tc>
      </w:tr>
      <w:tr w:rsidR="00263FAD" w:rsidTr="004574CE">
        <w:tc>
          <w:tcPr>
            <w:tcW w:w="6768" w:type="dxa"/>
          </w:tcPr>
          <w:p w:rsidR="00263FAD" w:rsidRDefault="00C94252" w:rsidP="00263FAD">
            <w:r>
              <w:t>10. Наличие и организация работы психолого-медико-педагогического консилиума.</w:t>
            </w:r>
          </w:p>
        </w:tc>
        <w:tc>
          <w:tcPr>
            <w:tcW w:w="3652" w:type="dxa"/>
          </w:tcPr>
          <w:p w:rsidR="00263FAD" w:rsidRDefault="004574CE" w:rsidP="004574CE">
            <w:pPr>
              <w:jc w:val="center"/>
            </w:pPr>
            <w:r>
              <w:t>3</w:t>
            </w:r>
          </w:p>
        </w:tc>
      </w:tr>
      <w:tr w:rsidR="00263FAD" w:rsidTr="004574CE">
        <w:tc>
          <w:tcPr>
            <w:tcW w:w="6768" w:type="dxa"/>
          </w:tcPr>
          <w:p w:rsidR="00263FAD" w:rsidRDefault="00C94252" w:rsidP="00C94252">
            <w:r>
              <w:t>11. Кадровая обеспеченность (наличие сотрудников с соотве</w:t>
            </w:r>
            <w:r>
              <w:t>т</w:t>
            </w:r>
            <w:r>
              <w:t>ствующими функциональными обязанностями – закре</w:t>
            </w:r>
            <w:r>
              <w:t>п</w:t>
            </w:r>
            <w:r>
              <w:t>ленного медицинского работника, психолога, логопеда).</w:t>
            </w:r>
          </w:p>
        </w:tc>
        <w:tc>
          <w:tcPr>
            <w:tcW w:w="3652" w:type="dxa"/>
          </w:tcPr>
          <w:p w:rsidR="00263FAD" w:rsidRDefault="004574CE" w:rsidP="004574CE">
            <w:pPr>
              <w:jc w:val="center"/>
            </w:pPr>
            <w:r>
              <w:t>3</w:t>
            </w:r>
          </w:p>
        </w:tc>
      </w:tr>
      <w:tr w:rsidR="00263FAD" w:rsidRPr="004574CE" w:rsidTr="004574CE">
        <w:tc>
          <w:tcPr>
            <w:tcW w:w="6768" w:type="dxa"/>
          </w:tcPr>
          <w:p w:rsidR="00263FAD" w:rsidRPr="004574CE" w:rsidRDefault="00C94252" w:rsidP="00263FAD">
            <w:pPr>
              <w:rPr>
                <w:b/>
              </w:rPr>
            </w:pPr>
            <w:r w:rsidRPr="004574CE">
              <w:rPr>
                <w:b/>
              </w:rPr>
              <w:t>Итоговая оценка</w:t>
            </w:r>
          </w:p>
        </w:tc>
        <w:tc>
          <w:tcPr>
            <w:tcW w:w="3652" w:type="dxa"/>
          </w:tcPr>
          <w:p w:rsidR="00263FAD" w:rsidRPr="004574CE" w:rsidRDefault="004574CE" w:rsidP="004574CE">
            <w:pPr>
              <w:jc w:val="center"/>
              <w:rPr>
                <w:b/>
              </w:rPr>
            </w:pPr>
            <w:r w:rsidRPr="004574CE">
              <w:rPr>
                <w:b/>
              </w:rPr>
              <w:t>30</w:t>
            </w:r>
          </w:p>
        </w:tc>
      </w:tr>
    </w:tbl>
    <w:p w:rsidR="00263FAD" w:rsidRDefault="00263FAD" w:rsidP="00770889">
      <w:pPr>
        <w:jc w:val="both"/>
      </w:pPr>
    </w:p>
    <w:p w:rsidR="00263FAD" w:rsidRDefault="004574CE" w:rsidP="00770889">
      <w:pPr>
        <w:ind w:firstLine="900"/>
        <w:jc w:val="both"/>
      </w:pPr>
      <w:r>
        <w:t>1. Заключения государственных надзорных органов о соответствии условий пребыв</w:t>
      </w:r>
      <w:r>
        <w:t>а</w:t>
      </w:r>
      <w:r>
        <w:t>ния учащихся в СОШ № 15 требованиям безопасности имеется.</w:t>
      </w:r>
    </w:p>
    <w:p w:rsidR="004574CE" w:rsidRDefault="004574CE" w:rsidP="00770889">
      <w:pPr>
        <w:ind w:firstLine="900"/>
        <w:jc w:val="both"/>
      </w:pPr>
      <w:r>
        <w:t>2. Имеется приказ № 11/ ОД от 01.09.2010 г об организации питания учащихся 1-4 кл, охват – 100 %. Организовано разовое питание буфетной продукцией.</w:t>
      </w:r>
    </w:p>
    <w:p w:rsidR="004574CE" w:rsidRDefault="004574CE" w:rsidP="00770889">
      <w:pPr>
        <w:ind w:firstLine="900"/>
        <w:jc w:val="both"/>
      </w:pPr>
      <w:r>
        <w:t>3. Соблюдается санитарно-гигиенический и противоэпидемический режим (карантина по ОРВИ не было объявлено), проводится диспансеризация учащихся ежегодно. Проводятся л</w:t>
      </w:r>
      <w:r>
        <w:t>е</w:t>
      </w:r>
      <w:r>
        <w:t>чебно- профилактические мероприятия.</w:t>
      </w:r>
    </w:p>
    <w:p w:rsidR="004574CE" w:rsidRDefault="004574CE" w:rsidP="00770889">
      <w:pPr>
        <w:ind w:firstLine="900"/>
        <w:jc w:val="both"/>
      </w:pPr>
      <w:r>
        <w:t>4. Площади учебных и других помещений соответствуют количеству учащихся удовл</w:t>
      </w:r>
      <w:r>
        <w:t>е</w:t>
      </w:r>
      <w:r>
        <w:t>творительно.</w:t>
      </w:r>
    </w:p>
    <w:p w:rsidR="004574CE" w:rsidRDefault="004574CE" w:rsidP="00770889">
      <w:pPr>
        <w:ind w:firstLine="900"/>
        <w:jc w:val="both"/>
      </w:pPr>
      <w:r>
        <w:t xml:space="preserve">5. </w:t>
      </w:r>
      <w:r w:rsidR="008D0ED4">
        <w:t>Расписание уроков соответствуют нормативам СаНПиНов.</w:t>
      </w:r>
    </w:p>
    <w:p w:rsidR="008D0ED4" w:rsidRDefault="008D0ED4" w:rsidP="00770889">
      <w:pPr>
        <w:ind w:firstLine="900"/>
        <w:jc w:val="both"/>
      </w:pPr>
      <w:r>
        <w:t>6. Работа групп продленного дня соответствуют государственным требованиям.</w:t>
      </w:r>
    </w:p>
    <w:p w:rsidR="008D0ED4" w:rsidRDefault="008D0ED4" w:rsidP="00770889">
      <w:pPr>
        <w:ind w:firstLine="900"/>
        <w:jc w:val="both"/>
      </w:pPr>
      <w:r>
        <w:lastRenderedPageBreak/>
        <w:t>7. Имеется целевая программа «Здоровье». Педагогический коллектив  систематически занимается формированием здорового образа жизни обучающихся.</w:t>
      </w:r>
    </w:p>
    <w:p w:rsidR="008D0ED4" w:rsidRDefault="008D0ED4" w:rsidP="00770889">
      <w:pPr>
        <w:ind w:firstLine="900"/>
        <w:jc w:val="both"/>
      </w:pPr>
      <w:r>
        <w:t>8. Организационно-управленческая деятельность по вопросам физкультурно –оздоровительной работы соответствует необходимому уровню.</w:t>
      </w:r>
    </w:p>
    <w:p w:rsidR="008D0ED4" w:rsidRDefault="008D0ED4" w:rsidP="00770889">
      <w:pPr>
        <w:ind w:firstLine="900"/>
        <w:jc w:val="both"/>
      </w:pPr>
      <w:r>
        <w:t>9. Эффективность физкультурно-оздоровительной работы в СОШ № 15  хорошая (ОУ всегда является призёром Спартакиад школьников).</w:t>
      </w:r>
    </w:p>
    <w:p w:rsidR="008D0ED4" w:rsidRDefault="008D0ED4" w:rsidP="00770889">
      <w:pPr>
        <w:ind w:firstLine="900"/>
        <w:jc w:val="both"/>
      </w:pPr>
      <w:r>
        <w:t>10. В СОШ № 15 функционирует психолого-медико-педагогический консилиум (Пр</w:t>
      </w:r>
      <w:r>
        <w:t>и</w:t>
      </w:r>
      <w:r>
        <w:t>каз № 16/ ОД от 10.09.2010 г.).</w:t>
      </w:r>
    </w:p>
    <w:p w:rsidR="008D0ED4" w:rsidRDefault="008D0ED4" w:rsidP="00770889">
      <w:pPr>
        <w:ind w:firstLine="900"/>
        <w:jc w:val="both"/>
      </w:pPr>
      <w:r>
        <w:t>11.Кадровое обеспечение соответствует государственным требованиям.</w:t>
      </w:r>
    </w:p>
    <w:p w:rsidR="008D0ED4" w:rsidRDefault="008D0ED4" w:rsidP="00770889">
      <w:pPr>
        <w:ind w:firstLine="900"/>
        <w:jc w:val="both"/>
      </w:pPr>
      <w:r>
        <w:t>Отмечены следующие</w:t>
      </w:r>
      <w:r w:rsidR="008E37E2">
        <w:t xml:space="preserve"> недостатки: не в полной мере реализуются программы здоров</w:t>
      </w:r>
      <w:r w:rsidR="008E37E2">
        <w:t>ь</w:t>
      </w:r>
      <w:r w:rsidR="008E37E2">
        <w:t>есбережения, частота заседаний психолого-медико-психологического консилиума недостаточна.</w:t>
      </w:r>
    </w:p>
    <w:p w:rsidR="008E37E2" w:rsidRDefault="008E37E2" w:rsidP="00770889">
      <w:pPr>
        <w:ind w:firstLine="900"/>
        <w:jc w:val="both"/>
      </w:pPr>
    </w:p>
    <w:p w:rsidR="008E37E2" w:rsidRDefault="008E37E2" w:rsidP="00770889">
      <w:pPr>
        <w:ind w:firstLine="900"/>
        <w:jc w:val="both"/>
      </w:pPr>
    </w:p>
    <w:p w:rsidR="008E37E2" w:rsidRPr="008E37E2" w:rsidRDefault="008E37E2" w:rsidP="00770889">
      <w:pPr>
        <w:jc w:val="both"/>
        <w:rPr>
          <w:b/>
        </w:rPr>
      </w:pPr>
      <w:r w:rsidRPr="008E37E2">
        <w:rPr>
          <w:b/>
        </w:rPr>
        <w:t>Рекомендации:</w:t>
      </w:r>
    </w:p>
    <w:p w:rsidR="004574CE" w:rsidRDefault="008E37E2" w:rsidP="00770889">
      <w:pPr>
        <w:numPr>
          <w:ilvl w:val="0"/>
          <w:numId w:val="10"/>
        </w:numPr>
        <w:jc w:val="both"/>
      </w:pPr>
      <w:r>
        <w:t xml:space="preserve">МОУ СОШ № 15 реализовать </w:t>
      </w:r>
      <w:r w:rsidR="00B06499">
        <w:t>в полной мере программу здоровье</w:t>
      </w:r>
      <w:r>
        <w:t>сбережения.</w:t>
      </w:r>
    </w:p>
    <w:p w:rsidR="008E37E2" w:rsidRDefault="008E37E2" w:rsidP="00770889">
      <w:pPr>
        <w:numPr>
          <w:ilvl w:val="0"/>
          <w:numId w:val="10"/>
        </w:numPr>
        <w:jc w:val="both"/>
      </w:pPr>
      <w:r>
        <w:t>Проводить заседания психолого-медико-педагогического консилиума не менее одного раза в месяц.</w:t>
      </w:r>
    </w:p>
    <w:p w:rsidR="008E37E2" w:rsidRDefault="008E37E2" w:rsidP="00770889">
      <w:pPr>
        <w:numPr>
          <w:ilvl w:val="0"/>
          <w:numId w:val="10"/>
        </w:numPr>
        <w:jc w:val="both"/>
      </w:pPr>
      <w:r>
        <w:t xml:space="preserve">Управлению образования г. Дербента держать под контролем сдачу учебного корпуса СОШ № 15 к 1 сентября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</w:t>
      </w:r>
    </w:p>
    <w:p w:rsidR="008E37E2" w:rsidRDefault="008E37E2" w:rsidP="00770889">
      <w:pPr>
        <w:jc w:val="both"/>
      </w:pPr>
    </w:p>
    <w:p w:rsidR="00B06499" w:rsidRDefault="00B06499" w:rsidP="00770889">
      <w:pPr>
        <w:jc w:val="both"/>
      </w:pPr>
    </w:p>
    <w:p w:rsidR="008E37E2" w:rsidRPr="008E37E2" w:rsidRDefault="008E37E2" w:rsidP="00770889">
      <w:pPr>
        <w:ind w:left="900" w:hanging="900"/>
        <w:jc w:val="both"/>
      </w:pPr>
      <w:r w:rsidRPr="008E37E2">
        <w:rPr>
          <w:b/>
        </w:rPr>
        <w:t>Вывод:</w:t>
      </w:r>
      <w:r>
        <w:rPr>
          <w:b/>
        </w:rPr>
        <w:t xml:space="preserve"> </w:t>
      </w:r>
      <w:r w:rsidRPr="008E37E2">
        <w:t>медико-</w:t>
      </w:r>
      <w:r>
        <w:t>социальные условия пребывания обучающихся, воспитанников в учреждении, состояние физкультурно-оздоровительной работы в аккредитуемом учреждении соо</w:t>
      </w:r>
      <w:r>
        <w:t>т</w:t>
      </w:r>
      <w:r>
        <w:t>ветствует</w:t>
      </w:r>
      <w:r w:rsidR="00476A67">
        <w:t xml:space="preserve"> государственным требованиям.</w:t>
      </w:r>
      <w:r>
        <w:t xml:space="preserve"> </w:t>
      </w:r>
    </w:p>
    <w:p w:rsidR="00A90249" w:rsidRDefault="00A90249" w:rsidP="00FC2A7C"/>
    <w:p w:rsidR="00A90249" w:rsidRDefault="00A90249" w:rsidP="00FC2A7C"/>
    <w:p w:rsidR="00B06499" w:rsidRDefault="00B06499" w:rsidP="00FC2A7C"/>
    <w:p w:rsidR="00B06499" w:rsidRDefault="00B06499" w:rsidP="00FC2A7C"/>
    <w:p w:rsidR="00A90249" w:rsidRDefault="00B06499" w:rsidP="00FC2A7C">
      <w:r>
        <w:t>Эксперт                                        Подпись                                                   ФИО</w:t>
      </w:r>
    </w:p>
    <w:p w:rsidR="00A90249" w:rsidRDefault="00A90249" w:rsidP="00FC2A7C"/>
    <w:p w:rsidR="00B06499" w:rsidRDefault="00B06499" w:rsidP="00FC2A7C"/>
    <w:p w:rsidR="00B06499" w:rsidRDefault="00B06499" w:rsidP="00FC2A7C"/>
    <w:p w:rsidR="00B06499" w:rsidRDefault="00B06499" w:rsidP="00FC2A7C"/>
    <w:p w:rsidR="00B06499" w:rsidRDefault="00B06499" w:rsidP="00FC2A7C"/>
    <w:p w:rsidR="00B06499" w:rsidRDefault="00B06499" w:rsidP="00FC2A7C"/>
    <w:p w:rsidR="00B06499" w:rsidRDefault="00B06499" w:rsidP="00FC2A7C"/>
    <w:p w:rsidR="00B06499" w:rsidRDefault="00B06499" w:rsidP="00FC2A7C"/>
    <w:p w:rsidR="00B06499" w:rsidRDefault="00B06499" w:rsidP="00FC2A7C"/>
    <w:p w:rsidR="00B06499" w:rsidRDefault="00B06499" w:rsidP="00FC2A7C"/>
    <w:p w:rsidR="00B06499" w:rsidRDefault="00B06499" w:rsidP="00FC2A7C"/>
    <w:p w:rsidR="00B06499" w:rsidRDefault="00B06499" w:rsidP="00FC2A7C"/>
    <w:p w:rsidR="00B06499" w:rsidRDefault="00B06499" w:rsidP="00FC2A7C"/>
    <w:p w:rsidR="00B06499" w:rsidRDefault="00B06499" w:rsidP="00FC2A7C"/>
    <w:p w:rsidR="00B06499" w:rsidRDefault="00B06499" w:rsidP="00FC2A7C"/>
    <w:p w:rsidR="00B06499" w:rsidRDefault="00B06499" w:rsidP="00FC2A7C"/>
    <w:p w:rsidR="00B06499" w:rsidRDefault="00B06499" w:rsidP="00FC2A7C"/>
    <w:p w:rsidR="00B06499" w:rsidRDefault="00B06499" w:rsidP="00FC2A7C"/>
    <w:p w:rsidR="00B06499" w:rsidRDefault="00B06499" w:rsidP="00FC2A7C"/>
    <w:p w:rsidR="00B06499" w:rsidRDefault="00B06499" w:rsidP="00FC2A7C"/>
    <w:p w:rsidR="00B06499" w:rsidRDefault="00B06499" w:rsidP="00FC2A7C"/>
    <w:p w:rsidR="00B06499" w:rsidRDefault="00B06499" w:rsidP="00FC2A7C"/>
    <w:p w:rsidR="00B06499" w:rsidRDefault="00B06499" w:rsidP="00FC2A7C"/>
    <w:p w:rsidR="00B06499" w:rsidRDefault="00B06499" w:rsidP="00FC2A7C"/>
    <w:p w:rsidR="00B06499" w:rsidRDefault="00B06499" w:rsidP="00FC2A7C"/>
    <w:p w:rsidR="00B06499" w:rsidRDefault="00B06499" w:rsidP="00B06499">
      <w:pPr>
        <w:jc w:val="center"/>
      </w:pPr>
      <w:r>
        <w:rPr>
          <w:b/>
        </w:rPr>
        <w:t>Форма 6</w:t>
      </w:r>
      <w:r w:rsidRPr="00EB4A9D">
        <w:rPr>
          <w:b/>
        </w:rPr>
        <w:t>.</w:t>
      </w:r>
      <w:r>
        <w:t xml:space="preserve"> Экспертное заключение о деятельности </w:t>
      </w:r>
    </w:p>
    <w:p w:rsidR="00B06499" w:rsidRDefault="00B06499" w:rsidP="00B06499">
      <w:pPr>
        <w:jc w:val="center"/>
      </w:pPr>
      <w:r>
        <w:t xml:space="preserve">средней общеобразовательной школе № </w:t>
      </w:r>
      <w:smartTag w:uri="urn:schemas-microsoft-com:office:smarttags" w:element="metricconverter">
        <w:smartTagPr>
          <w:attr w:name="ProductID" w:val="15 г"/>
        </w:smartTagPr>
        <w:r>
          <w:t>15 г</w:t>
        </w:r>
      </w:smartTag>
      <w:r>
        <w:t xml:space="preserve">. Дербента </w:t>
      </w:r>
    </w:p>
    <w:p w:rsidR="00B06499" w:rsidRDefault="00B06499" w:rsidP="00B06499">
      <w:pPr>
        <w:jc w:val="center"/>
      </w:pPr>
      <w:r>
        <w:t>в части организации внеклассной раб</w:t>
      </w:r>
      <w:r>
        <w:t>о</w:t>
      </w:r>
      <w:r>
        <w:t>ты.</w:t>
      </w:r>
    </w:p>
    <w:p w:rsidR="00B06499" w:rsidRDefault="00B06499" w:rsidP="00770889">
      <w:pPr>
        <w:jc w:val="both"/>
      </w:pPr>
    </w:p>
    <w:p w:rsidR="000F7ECC" w:rsidRDefault="000F7ECC" w:rsidP="00770889">
      <w:pPr>
        <w:jc w:val="both"/>
      </w:pPr>
      <w:r w:rsidRPr="006441D8">
        <w:rPr>
          <w:b/>
        </w:rPr>
        <w:t>Цель экспертизы</w:t>
      </w:r>
      <w:r>
        <w:t>:  определение соответствия государственным требованиям  деятельности  по исполнению программ воспитания, социальной адаптации и интеграции в общество в аккред</w:t>
      </w:r>
      <w:r>
        <w:t>и</w:t>
      </w:r>
      <w:r>
        <w:t>туемом учр</w:t>
      </w:r>
      <w:r>
        <w:t>е</w:t>
      </w:r>
      <w:r>
        <w:t>ждении.</w:t>
      </w:r>
    </w:p>
    <w:p w:rsidR="000F7ECC" w:rsidRDefault="000F7ECC" w:rsidP="000F7ECC">
      <w:r w:rsidRPr="006441D8">
        <w:rPr>
          <w:b/>
        </w:rPr>
        <w:t>Дата проведения:</w:t>
      </w:r>
      <w:r>
        <w:rPr>
          <w:b/>
        </w:rPr>
        <w:t xml:space="preserve">  0</w:t>
      </w:r>
      <w:r>
        <w:t>9</w:t>
      </w:r>
      <w:r w:rsidRPr="00305BA3">
        <w:t>.</w:t>
      </w:r>
      <w:r w:rsidRPr="006441D8">
        <w:t>03.2011 г</w:t>
      </w:r>
    </w:p>
    <w:p w:rsidR="000F7ECC" w:rsidRDefault="000F7ECC" w:rsidP="000F7ECC">
      <w:r w:rsidRPr="006441D8">
        <w:rPr>
          <w:b/>
        </w:rPr>
        <w:t>Эксперт:</w:t>
      </w:r>
      <w:r>
        <w:rPr>
          <w:b/>
        </w:rPr>
        <w:t xml:space="preserve"> </w:t>
      </w:r>
      <w:r w:rsidRPr="000F7ECC">
        <w:t>Зотов В.П..,</w:t>
      </w:r>
      <w:r>
        <w:t xml:space="preserve"> специалист ГУО, г. Дербент.</w:t>
      </w:r>
    </w:p>
    <w:p w:rsidR="00B06499" w:rsidRDefault="00B06499" w:rsidP="00FC2A7C"/>
    <w:p w:rsidR="00B06499" w:rsidRDefault="00B06499" w:rsidP="00FC2A7C"/>
    <w:p w:rsidR="000F7ECC" w:rsidRDefault="000F7ECC" w:rsidP="000F7ECC">
      <w:pPr>
        <w:rPr>
          <w:b/>
        </w:rPr>
      </w:pPr>
      <w:r w:rsidRPr="006441D8">
        <w:rPr>
          <w:b/>
        </w:rPr>
        <w:t>Экспертная оценка:</w:t>
      </w:r>
    </w:p>
    <w:p w:rsidR="000F7ECC" w:rsidRDefault="000F7ECC" w:rsidP="00FC2A7C"/>
    <w:tbl>
      <w:tblPr>
        <w:tblStyle w:val="a3"/>
        <w:tblW w:w="10600" w:type="dxa"/>
        <w:tblLook w:val="01E0"/>
      </w:tblPr>
      <w:tblGrid>
        <w:gridCol w:w="6948"/>
        <w:gridCol w:w="3652"/>
      </w:tblGrid>
      <w:tr w:rsidR="000F7ECC" w:rsidRPr="00152BB3" w:rsidTr="008F7811">
        <w:tc>
          <w:tcPr>
            <w:tcW w:w="6948" w:type="dxa"/>
          </w:tcPr>
          <w:p w:rsidR="000F7ECC" w:rsidRPr="00152BB3" w:rsidRDefault="004E758D" w:rsidP="00FC2A7C">
            <w:pPr>
              <w:rPr>
                <w:b/>
              </w:rPr>
            </w:pPr>
            <w:r w:rsidRPr="00152BB3">
              <w:rPr>
                <w:b/>
              </w:rPr>
              <w:t>Критерии</w:t>
            </w:r>
          </w:p>
        </w:tc>
        <w:tc>
          <w:tcPr>
            <w:tcW w:w="3652" w:type="dxa"/>
          </w:tcPr>
          <w:p w:rsidR="000F7ECC" w:rsidRPr="00152BB3" w:rsidRDefault="004E758D" w:rsidP="00152BB3">
            <w:pPr>
              <w:jc w:val="center"/>
              <w:rPr>
                <w:b/>
              </w:rPr>
            </w:pPr>
            <w:r w:rsidRPr="00152BB3">
              <w:rPr>
                <w:b/>
              </w:rPr>
              <w:t>Количество баллов</w:t>
            </w:r>
          </w:p>
        </w:tc>
      </w:tr>
      <w:tr w:rsidR="000F7ECC" w:rsidTr="008F7811">
        <w:tc>
          <w:tcPr>
            <w:tcW w:w="6948" w:type="dxa"/>
          </w:tcPr>
          <w:p w:rsidR="000F7ECC" w:rsidRDefault="004E758D" w:rsidP="00FC2A7C">
            <w:r>
              <w:t>1. План воспитательной работы: наличие, соответствие виду и реальным условиям деятельности учреждения.</w:t>
            </w:r>
          </w:p>
        </w:tc>
        <w:tc>
          <w:tcPr>
            <w:tcW w:w="3652" w:type="dxa"/>
          </w:tcPr>
          <w:p w:rsidR="000F7ECC" w:rsidRDefault="00152BB3" w:rsidP="00152BB3">
            <w:pPr>
              <w:jc w:val="center"/>
            </w:pPr>
            <w:r>
              <w:t>3</w:t>
            </w:r>
          </w:p>
        </w:tc>
      </w:tr>
      <w:tr w:rsidR="000F7ECC" w:rsidTr="008F7811">
        <w:tc>
          <w:tcPr>
            <w:tcW w:w="6948" w:type="dxa"/>
          </w:tcPr>
          <w:p w:rsidR="000F7ECC" w:rsidRDefault="004E758D" w:rsidP="00FC2A7C">
            <w:r>
              <w:t>2. Полнота реализации плана воспитательной работы.</w:t>
            </w:r>
          </w:p>
        </w:tc>
        <w:tc>
          <w:tcPr>
            <w:tcW w:w="3652" w:type="dxa"/>
          </w:tcPr>
          <w:p w:rsidR="000F7ECC" w:rsidRDefault="00152BB3" w:rsidP="00152BB3">
            <w:pPr>
              <w:jc w:val="center"/>
            </w:pPr>
            <w:r>
              <w:t>3</w:t>
            </w:r>
          </w:p>
        </w:tc>
      </w:tr>
      <w:tr w:rsidR="000F7ECC" w:rsidTr="008F7811">
        <w:tc>
          <w:tcPr>
            <w:tcW w:w="6948" w:type="dxa"/>
          </w:tcPr>
          <w:p w:rsidR="000F7ECC" w:rsidRDefault="004E758D" w:rsidP="00FC2A7C">
            <w:r>
              <w:t>3. Наличие и реализация целевых воспитательных программ</w:t>
            </w:r>
          </w:p>
        </w:tc>
        <w:tc>
          <w:tcPr>
            <w:tcW w:w="3652" w:type="dxa"/>
          </w:tcPr>
          <w:p w:rsidR="000F7ECC" w:rsidRDefault="00152BB3" w:rsidP="00152BB3">
            <w:pPr>
              <w:jc w:val="center"/>
            </w:pPr>
            <w:r>
              <w:t>2</w:t>
            </w:r>
          </w:p>
        </w:tc>
      </w:tr>
      <w:tr w:rsidR="000F7ECC" w:rsidTr="008F7811">
        <w:tc>
          <w:tcPr>
            <w:tcW w:w="6948" w:type="dxa"/>
          </w:tcPr>
          <w:p w:rsidR="000F7ECC" w:rsidRDefault="004E758D" w:rsidP="00FC2A7C">
            <w:r>
              <w:t>4. Наличие и реализация программ дополнительного образов</w:t>
            </w:r>
            <w:r>
              <w:t>а</w:t>
            </w:r>
            <w:r>
              <w:t>ния учащихся.</w:t>
            </w:r>
          </w:p>
        </w:tc>
        <w:tc>
          <w:tcPr>
            <w:tcW w:w="3652" w:type="dxa"/>
          </w:tcPr>
          <w:p w:rsidR="000F7ECC" w:rsidRDefault="00152BB3" w:rsidP="00152BB3">
            <w:pPr>
              <w:jc w:val="center"/>
            </w:pPr>
            <w:r>
              <w:t>3</w:t>
            </w:r>
          </w:p>
        </w:tc>
      </w:tr>
      <w:tr w:rsidR="000F7ECC" w:rsidTr="008F7811">
        <w:tc>
          <w:tcPr>
            <w:tcW w:w="6948" w:type="dxa"/>
          </w:tcPr>
          <w:p w:rsidR="004E758D" w:rsidRDefault="004E758D" w:rsidP="00FC2A7C">
            <w:r>
              <w:t>5. Управленческая деятельность по вопросам воспитания (нал</w:t>
            </w:r>
            <w:r>
              <w:t>и</w:t>
            </w:r>
            <w:r>
              <w:t>чие соответствующих приказов, положений, решений органов самоуправления учреждения).</w:t>
            </w:r>
          </w:p>
        </w:tc>
        <w:tc>
          <w:tcPr>
            <w:tcW w:w="3652" w:type="dxa"/>
          </w:tcPr>
          <w:p w:rsidR="000F7ECC" w:rsidRDefault="00152BB3" w:rsidP="00152BB3">
            <w:pPr>
              <w:jc w:val="center"/>
            </w:pPr>
            <w:r>
              <w:t>3</w:t>
            </w:r>
          </w:p>
        </w:tc>
      </w:tr>
      <w:tr w:rsidR="000F7ECC" w:rsidTr="008F7811">
        <w:tc>
          <w:tcPr>
            <w:tcW w:w="6948" w:type="dxa"/>
          </w:tcPr>
          <w:p w:rsidR="004E758D" w:rsidRDefault="004E758D" w:rsidP="00FC2A7C">
            <w:r>
              <w:t>6. Занятость детей в системе дополнительного образования (в данном учреждении и вне его).</w:t>
            </w:r>
          </w:p>
        </w:tc>
        <w:tc>
          <w:tcPr>
            <w:tcW w:w="3652" w:type="dxa"/>
          </w:tcPr>
          <w:p w:rsidR="000F7ECC" w:rsidRDefault="00152BB3" w:rsidP="00152BB3">
            <w:pPr>
              <w:jc w:val="center"/>
            </w:pPr>
            <w:r>
              <w:t>3</w:t>
            </w:r>
          </w:p>
        </w:tc>
      </w:tr>
      <w:tr w:rsidR="000F7ECC" w:rsidTr="008F7811">
        <w:tc>
          <w:tcPr>
            <w:tcW w:w="6948" w:type="dxa"/>
          </w:tcPr>
          <w:p w:rsidR="00575F5D" w:rsidRDefault="004E758D" w:rsidP="00FC2A7C">
            <w:r>
              <w:t xml:space="preserve">7. </w:t>
            </w:r>
            <w:r w:rsidR="00575F5D">
              <w:t>Организация каникулярного отдыха детей (по результатам выполнения запланированных показателей).</w:t>
            </w:r>
          </w:p>
        </w:tc>
        <w:tc>
          <w:tcPr>
            <w:tcW w:w="3652" w:type="dxa"/>
          </w:tcPr>
          <w:p w:rsidR="000F7ECC" w:rsidRDefault="00152BB3" w:rsidP="00152BB3">
            <w:pPr>
              <w:jc w:val="center"/>
            </w:pPr>
            <w:r>
              <w:t>1</w:t>
            </w:r>
          </w:p>
        </w:tc>
      </w:tr>
      <w:tr w:rsidR="000F7ECC" w:rsidTr="008F7811">
        <w:tc>
          <w:tcPr>
            <w:tcW w:w="6948" w:type="dxa"/>
          </w:tcPr>
          <w:p w:rsidR="000F7ECC" w:rsidRDefault="00575F5D" w:rsidP="00FC2A7C">
            <w:r>
              <w:t>8. Деятельность органов ученического самоуправления, де</w:t>
            </w:r>
            <w:r>
              <w:t>т</w:t>
            </w:r>
            <w:r>
              <w:t>ских общественных организаций, детских объединений.</w:t>
            </w:r>
          </w:p>
        </w:tc>
        <w:tc>
          <w:tcPr>
            <w:tcW w:w="3652" w:type="dxa"/>
          </w:tcPr>
          <w:p w:rsidR="000F7ECC" w:rsidRDefault="00152BB3" w:rsidP="00152BB3">
            <w:pPr>
              <w:jc w:val="center"/>
            </w:pPr>
            <w:r>
              <w:t>2</w:t>
            </w:r>
          </w:p>
        </w:tc>
      </w:tr>
      <w:tr w:rsidR="000F7ECC" w:rsidTr="008F7811">
        <w:tc>
          <w:tcPr>
            <w:tcW w:w="6948" w:type="dxa"/>
          </w:tcPr>
          <w:p w:rsidR="000F7ECC" w:rsidRDefault="00575F5D" w:rsidP="00FC2A7C">
            <w:r>
              <w:t>9. Работа по профилактике правонарушений, наличие  и реализ</w:t>
            </w:r>
            <w:r>
              <w:t>а</w:t>
            </w:r>
            <w:r>
              <w:t>ция программ социальной адаптации и интеграции в о</w:t>
            </w:r>
            <w:r>
              <w:t>б</w:t>
            </w:r>
            <w:r>
              <w:t>щество.</w:t>
            </w:r>
          </w:p>
        </w:tc>
        <w:tc>
          <w:tcPr>
            <w:tcW w:w="3652" w:type="dxa"/>
          </w:tcPr>
          <w:p w:rsidR="000F7ECC" w:rsidRDefault="00152BB3" w:rsidP="00152BB3">
            <w:pPr>
              <w:jc w:val="center"/>
            </w:pPr>
            <w:r>
              <w:t>2</w:t>
            </w:r>
          </w:p>
        </w:tc>
      </w:tr>
      <w:tr w:rsidR="000F7ECC" w:rsidTr="008F7811">
        <w:tc>
          <w:tcPr>
            <w:tcW w:w="6948" w:type="dxa"/>
          </w:tcPr>
          <w:p w:rsidR="000F7ECC" w:rsidRDefault="00575F5D" w:rsidP="00FC2A7C">
            <w:r>
              <w:t>10. Взаимодействие с родителями, степень участия родителей в работе органов самоуправления.</w:t>
            </w:r>
          </w:p>
        </w:tc>
        <w:tc>
          <w:tcPr>
            <w:tcW w:w="3652" w:type="dxa"/>
          </w:tcPr>
          <w:p w:rsidR="000F7ECC" w:rsidRDefault="00152BB3" w:rsidP="00152BB3">
            <w:pPr>
              <w:jc w:val="center"/>
            </w:pPr>
            <w:r>
              <w:t>3</w:t>
            </w:r>
          </w:p>
        </w:tc>
      </w:tr>
      <w:tr w:rsidR="000F7ECC" w:rsidTr="008F7811">
        <w:tc>
          <w:tcPr>
            <w:tcW w:w="6948" w:type="dxa"/>
          </w:tcPr>
          <w:p w:rsidR="000F7ECC" w:rsidRDefault="00575F5D" w:rsidP="00FC2A7C">
            <w:r>
              <w:t>11. Взаимодействие с общественными организациями и админ</w:t>
            </w:r>
            <w:r>
              <w:t>и</w:t>
            </w:r>
            <w:r>
              <w:t>стративными органами, другими учебными учрежд</w:t>
            </w:r>
            <w:r>
              <w:t>е</w:t>
            </w:r>
            <w:r>
              <w:t>ниями.</w:t>
            </w:r>
          </w:p>
        </w:tc>
        <w:tc>
          <w:tcPr>
            <w:tcW w:w="3652" w:type="dxa"/>
          </w:tcPr>
          <w:p w:rsidR="000F7ECC" w:rsidRDefault="00152BB3" w:rsidP="00152BB3">
            <w:pPr>
              <w:jc w:val="center"/>
            </w:pPr>
            <w:r>
              <w:t>3</w:t>
            </w:r>
          </w:p>
        </w:tc>
      </w:tr>
      <w:tr w:rsidR="000F7ECC" w:rsidTr="008F7811">
        <w:tc>
          <w:tcPr>
            <w:tcW w:w="6948" w:type="dxa"/>
          </w:tcPr>
          <w:p w:rsidR="000F7ECC" w:rsidRDefault="00575F5D" w:rsidP="00FC2A7C">
            <w:r>
              <w:t>12. Материально-пространственные условия воспитательного процесса (наличие специальных помещений и инвентаря)</w:t>
            </w:r>
            <w:r w:rsidR="00152BB3">
              <w:t>.</w:t>
            </w:r>
          </w:p>
        </w:tc>
        <w:tc>
          <w:tcPr>
            <w:tcW w:w="3652" w:type="dxa"/>
          </w:tcPr>
          <w:p w:rsidR="000F7ECC" w:rsidRDefault="00152BB3" w:rsidP="00152BB3">
            <w:pPr>
              <w:jc w:val="center"/>
            </w:pPr>
            <w:r>
              <w:t>1</w:t>
            </w:r>
          </w:p>
        </w:tc>
      </w:tr>
      <w:tr w:rsidR="000F7ECC" w:rsidTr="008F7811">
        <w:tc>
          <w:tcPr>
            <w:tcW w:w="6948" w:type="dxa"/>
          </w:tcPr>
          <w:p w:rsidR="000F7ECC" w:rsidRDefault="00152BB3" w:rsidP="00FC2A7C">
            <w:r>
              <w:t>13. Эффективность воспитательной работы (по результатам уч</w:t>
            </w:r>
            <w:r>
              <w:t>а</w:t>
            </w:r>
            <w:r>
              <w:t>стия в массовых мероприятиях различного уровня).</w:t>
            </w:r>
          </w:p>
        </w:tc>
        <w:tc>
          <w:tcPr>
            <w:tcW w:w="3652" w:type="dxa"/>
          </w:tcPr>
          <w:p w:rsidR="000F7ECC" w:rsidRDefault="00152BB3" w:rsidP="00152BB3">
            <w:pPr>
              <w:jc w:val="center"/>
            </w:pPr>
            <w:r>
              <w:t>3</w:t>
            </w:r>
          </w:p>
        </w:tc>
      </w:tr>
      <w:tr w:rsidR="000F7ECC" w:rsidTr="008F7811">
        <w:tc>
          <w:tcPr>
            <w:tcW w:w="6948" w:type="dxa"/>
          </w:tcPr>
          <w:p w:rsidR="000F7ECC" w:rsidRDefault="00152BB3" w:rsidP="00FC2A7C">
            <w:r>
              <w:t>14. Кадровая обеспеченность (наличие сотрудников с соответс</w:t>
            </w:r>
            <w:r>
              <w:t>т</w:t>
            </w:r>
            <w:r>
              <w:t>вующими функциональными обязанностями - замест</w:t>
            </w:r>
            <w:r>
              <w:t>и</w:t>
            </w:r>
            <w:r>
              <w:t>теля по воспитательной работе, социального педагога).</w:t>
            </w:r>
          </w:p>
        </w:tc>
        <w:tc>
          <w:tcPr>
            <w:tcW w:w="3652" w:type="dxa"/>
          </w:tcPr>
          <w:p w:rsidR="000F7ECC" w:rsidRDefault="00152BB3" w:rsidP="00152BB3">
            <w:pPr>
              <w:jc w:val="center"/>
            </w:pPr>
            <w:r>
              <w:t>3</w:t>
            </w:r>
          </w:p>
        </w:tc>
      </w:tr>
      <w:tr w:rsidR="000F7ECC" w:rsidTr="008F7811">
        <w:tc>
          <w:tcPr>
            <w:tcW w:w="6948" w:type="dxa"/>
          </w:tcPr>
          <w:p w:rsidR="000F7ECC" w:rsidRDefault="00152BB3" w:rsidP="00FC2A7C">
            <w:r>
              <w:t>15. Организация методической работы по проблемам воспит</w:t>
            </w:r>
            <w:r>
              <w:t>а</w:t>
            </w:r>
            <w:r>
              <w:t>ния.</w:t>
            </w:r>
          </w:p>
        </w:tc>
        <w:tc>
          <w:tcPr>
            <w:tcW w:w="3652" w:type="dxa"/>
          </w:tcPr>
          <w:p w:rsidR="000F7ECC" w:rsidRDefault="00152BB3" w:rsidP="00152BB3">
            <w:pPr>
              <w:jc w:val="center"/>
            </w:pPr>
            <w:r>
              <w:t>3</w:t>
            </w:r>
          </w:p>
        </w:tc>
      </w:tr>
      <w:tr w:rsidR="000F7ECC" w:rsidTr="008F7811">
        <w:tc>
          <w:tcPr>
            <w:tcW w:w="6948" w:type="dxa"/>
          </w:tcPr>
          <w:p w:rsidR="000F7ECC" w:rsidRDefault="00152BB3" w:rsidP="00FC2A7C">
            <w:r>
              <w:t>16. Участие педагогического коллектива в программах иннов</w:t>
            </w:r>
            <w:r>
              <w:t>а</w:t>
            </w:r>
            <w:r>
              <w:t>ционной, экспериментальной деятельности по проблемам восп</w:t>
            </w:r>
            <w:r>
              <w:t>и</w:t>
            </w:r>
            <w:r>
              <w:t xml:space="preserve">тания.  </w:t>
            </w:r>
          </w:p>
        </w:tc>
        <w:tc>
          <w:tcPr>
            <w:tcW w:w="3652" w:type="dxa"/>
          </w:tcPr>
          <w:p w:rsidR="000F7ECC" w:rsidRDefault="00152BB3" w:rsidP="00152BB3">
            <w:pPr>
              <w:jc w:val="center"/>
            </w:pPr>
            <w:r>
              <w:t>2</w:t>
            </w:r>
          </w:p>
        </w:tc>
      </w:tr>
      <w:tr w:rsidR="000F7ECC" w:rsidRPr="00462E2F" w:rsidTr="008F7811">
        <w:tc>
          <w:tcPr>
            <w:tcW w:w="6948" w:type="dxa"/>
          </w:tcPr>
          <w:p w:rsidR="000F7ECC" w:rsidRPr="00462E2F" w:rsidRDefault="00152BB3" w:rsidP="00FC2A7C">
            <w:pPr>
              <w:rPr>
                <w:b/>
              </w:rPr>
            </w:pPr>
            <w:r w:rsidRPr="00462E2F">
              <w:rPr>
                <w:b/>
              </w:rPr>
              <w:t>Итоговая оценка</w:t>
            </w:r>
          </w:p>
        </w:tc>
        <w:tc>
          <w:tcPr>
            <w:tcW w:w="3652" w:type="dxa"/>
          </w:tcPr>
          <w:p w:rsidR="000F7ECC" w:rsidRPr="00462E2F" w:rsidRDefault="00462E2F" w:rsidP="00152BB3">
            <w:pPr>
              <w:jc w:val="center"/>
              <w:rPr>
                <w:b/>
              </w:rPr>
            </w:pPr>
            <w:r w:rsidRPr="00462E2F">
              <w:rPr>
                <w:b/>
              </w:rPr>
              <w:t>40</w:t>
            </w:r>
          </w:p>
        </w:tc>
      </w:tr>
    </w:tbl>
    <w:p w:rsidR="000F7ECC" w:rsidRDefault="000F7ECC" w:rsidP="00FC2A7C"/>
    <w:p w:rsidR="000F7ECC" w:rsidRDefault="008F7811" w:rsidP="00770889">
      <w:pPr>
        <w:ind w:firstLine="900"/>
        <w:jc w:val="both"/>
      </w:pPr>
      <w:r>
        <w:t>1.План воспитательной работы имеется и соответствует виду и реальным условиям де</w:t>
      </w:r>
      <w:r>
        <w:t>я</w:t>
      </w:r>
      <w:r>
        <w:t>тельности ОУ.</w:t>
      </w:r>
    </w:p>
    <w:p w:rsidR="008F7811" w:rsidRDefault="008F7811" w:rsidP="00770889">
      <w:pPr>
        <w:ind w:firstLine="900"/>
        <w:jc w:val="both"/>
      </w:pPr>
      <w:r>
        <w:lastRenderedPageBreak/>
        <w:t>2. Реализуется полностью.</w:t>
      </w:r>
    </w:p>
    <w:p w:rsidR="008F7811" w:rsidRDefault="008F7811" w:rsidP="00770889">
      <w:pPr>
        <w:ind w:firstLine="900"/>
        <w:jc w:val="both"/>
      </w:pPr>
      <w:r>
        <w:t>3. Воспитательные программы имеются и реализуются.</w:t>
      </w:r>
    </w:p>
    <w:p w:rsidR="008F7811" w:rsidRDefault="008F7811" w:rsidP="00770889">
      <w:pPr>
        <w:ind w:firstLine="900"/>
        <w:jc w:val="both"/>
      </w:pPr>
      <w:r>
        <w:t>4. Программы дополнительного образования имеются и полностью выполняются.</w:t>
      </w:r>
    </w:p>
    <w:p w:rsidR="008F7811" w:rsidRDefault="008F7811" w:rsidP="00770889">
      <w:pPr>
        <w:ind w:firstLine="900"/>
        <w:jc w:val="both"/>
      </w:pPr>
      <w:r>
        <w:t>5. Управленческая деятельность по вопросам воспитания соответствует требованиям.</w:t>
      </w:r>
    </w:p>
    <w:p w:rsidR="008F7811" w:rsidRDefault="008F7811" w:rsidP="00770889">
      <w:pPr>
        <w:ind w:firstLine="900"/>
        <w:jc w:val="both"/>
      </w:pPr>
      <w:r>
        <w:t>6. Занятость детей дополнительным образованием в СОШ № 15 составляет</w:t>
      </w:r>
      <w:r w:rsidR="008A7CA7">
        <w:t>……</w:t>
      </w:r>
    </w:p>
    <w:p w:rsidR="008A7CA7" w:rsidRDefault="008A7CA7" w:rsidP="00770889">
      <w:pPr>
        <w:ind w:firstLine="900"/>
        <w:jc w:val="both"/>
      </w:pPr>
      <w:r>
        <w:t>7. Каникулярным отдыхом охвачены не все учащиеся, есть организация отдыха на базе СОШ № 8 с разовым питанием.</w:t>
      </w:r>
    </w:p>
    <w:p w:rsidR="008A7CA7" w:rsidRDefault="008A7CA7" w:rsidP="00770889">
      <w:pPr>
        <w:ind w:firstLine="900"/>
        <w:jc w:val="both"/>
      </w:pPr>
      <w:r>
        <w:t>8. Функционирует ДОО «Наследники» - 954 ученика, «Пионеры Дагестана» - 65 учен</w:t>
      </w:r>
      <w:r>
        <w:t>и</w:t>
      </w:r>
      <w:r>
        <w:t>ков, «Орлят» - 60 учеников, «Юность  Дагестана» - 180 учеников.</w:t>
      </w:r>
    </w:p>
    <w:p w:rsidR="008A7CA7" w:rsidRDefault="008A7CA7" w:rsidP="00770889">
      <w:pPr>
        <w:ind w:firstLine="900"/>
        <w:jc w:val="both"/>
      </w:pPr>
      <w:r>
        <w:t xml:space="preserve">9. </w:t>
      </w:r>
      <w:r w:rsidR="00677D0A">
        <w:t>Социальным педагогом, психологом, педагогическим коллективом ведется опред</w:t>
      </w:r>
      <w:r w:rsidR="00677D0A">
        <w:t>е</w:t>
      </w:r>
      <w:r w:rsidR="00677D0A">
        <w:t>ленная работа по профилактике правонарушений. Есть связи …, ведется тесная работа с прав</w:t>
      </w:r>
      <w:r w:rsidR="00677D0A">
        <w:t>о</w:t>
      </w:r>
      <w:r w:rsidR="00677D0A">
        <w:t>охранительными органами.</w:t>
      </w:r>
    </w:p>
    <w:p w:rsidR="00677D0A" w:rsidRDefault="00677D0A" w:rsidP="00770889">
      <w:pPr>
        <w:ind w:firstLine="900"/>
        <w:jc w:val="both"/>
      </w:pPr>
      <w:r>
        <w:t>10. Создан и функционирует родительский комитет, хорошо поставлена работа с род</w:t>
      </w:r>
      <w:r>
        <w:t>и</w:t>
      </w:r>
      <w:r>
        <w:t>телями, всеобучем, родительской общественностью. Связь осуществляется через родительские собрания, встречи с родительским комитетом классов. Функционирует Попечительский совет.</w:t>
      </w:r>
    </w:p>
    <w:p w:rsidR="00677D0A" w:rsidRDefault="00677D0A" w:rsidP="00770889">
      <w:pPr>
        <w:ind w:firstLine="900"/>
        <w:jc w:val="both"/>
      </w:pPr>
      <w:r>
        <w:t xml:space="preserve">11. </w:t>
      </w:r>
      <w:r w:rsidR="0062642B">
        <w:t>Нала</w:t>
      </w:r>
      <w:r>
        <w:t xml:space="preserve">жена </w:t>
      </w:r>
      <w:r w:rsidR="0062642B">
        <w:t>связь с общественными организациями (совет ветеранов, УДО, ДМО и др.).</w:t>
      </w:r>
    </w:p>
    <w:p w:rsidR="0062642B" w:rsidRDefault="0062642B" w:rsidP="00770889">
      <w:pPr>
        <w:ind w:firstLine="900"/>
        <w:jc w:val="both"/>
      </w:pPr>
      <w:r>
        <w:t>12. Материальные пространственные условия воспитательного процесса опираются на предоставленные СОШ № 8 и СОШ № 1 в связи с отсутствием своего учреждения.</w:t>
      </w:r>
    </w:p>
    <w:p w:rsidR="0062642B" w:rsidRDefault="0062642B" w:rsidP="00770889">
      <w:pPr>
        <w:ind w:firstLine="900"/>
        <w:jc w:val="both"/>
      </w:pPr>
      <w:r>
        <w:t>13. Эффективность воспитательной работы высокая. По рейтингу в городе СОШ № 15 является первой. Об этом свидетельствуют призовые места в различных воспитательных мер</w:t>
      </w:r>
      <w:r>
        <w:t>о</w:t>
      </w:r>
      <w:r>
        <w:t>приятиях.</w:t>
      </w:r>
    </w:p>
    <w:p w:rsidR="0062642B" w:rsidRDefault="0062642B" w:rsidP="00770889">
      <w:pPr>
        <w:ind w:firstLine="900"/>
        <w:jc w:val="both"/>
      </w:pPr>
      <w:r>
        <w:t>14. Кадровая обеспеченность соответствует требованиям.</w:t>
      </w:r>
    </w:p>
    <w:p w:rsidR="0062642B" w:rsidRDefault="0062642B" w:rsidP="00770889">
      <w:pPr>
        <w:ind w:firstLine="900"/>
        <w:jc w:val="both"/>
      </w:pPr>
      <w:r>
        <w:t>15. Функционирует семинар классных руководителей, где обсуждаются актуальные в</w:t>
      </w:r>
      <w:r>
        <w:t>о</w:t>
      </w:r>
      <w:r>
        <w:t>просы, проводят выставки лучших папок-самообразования классных руководителей, лучших портфолио.</w:t>
      </w:r>
    </w:p>
    <w:p w:rsidR="0062642B" w:rsidRDefault="0062642B" w:rsidP="00770889">
      <w:pPr>
        <w:ind w:firstLine="900"/>
        <w:jc w:val="both"/>
      </w:pPr>
      <w:r>
        <w:t>16. В 2010-2011 учебном году педагогический коллектив СОШ № 15 принимает уч</w:t>
      </w:r>
      <w:r>
        <w:t>а</w:t>
      </w:r>
      <w:r>
        <w:t>стие в многонациональной деятельности духовно- нравственных воспитаний.</w:t>
      </w:r>
    </w:p>
    <w:p w:rsidR="0062642B" w:rsidRDefault="0062642B" w:rsidP="00770889">
      <w:pPr>
        <w:ind w:firstLine="900"/>
        <w:jc w:val="both"/>
      </w:pPr>
      <w:r>
        <w:t xml:space="preserve">Отмечены следующие недостатки: </w:t>
      </w:r>
    </w:p>
    <w:p w:rsidR="0062642B" w:rsidRDefault="0062642B" w:rsidP="00770889">
      <w:pPr>
        <w:ind w:firstLine="900"/>
        <w:jc w:val="both"/>
      </w:pPr>
      <w:r>
        <w:t xml:space="preserve">             - необходимо повысить эффективность работы с одаренными детьм; </w:t>
      </w:r>
    </w:p>
    <w:p w:rsidR="0062642B" w:rsidRDefault="0062642B" w:rsidP="00770889">
      <w:pPr>
        <w:ind w:firstLine="900"/>
        <w:jc w:val="both"/>
      </w:pPr>
      <w:r>
        <w:t xml:space="preserve">             -объединить программу «Мир спасется красотой» с программой «Россия, Род</w:t>
      </w:r>
      <w:r>
        <w:t>и</w:t>
      </w:r>
      <w:r>
        <w:t xml:space="preserve">на, Отечество»; </w:t>
      </w:r>
    </w:p>
    <w:p w:rsidR="0062642B" w:rsidRDefault="0062642B" w:rsidP="00770889">
      <w:pPr>
        <w:ind w:firstLine="900"/>
        <w:jc w:val="both"/>
      </w:pPr>
      <w:r>
        <w:t xml:space="preserve">            -педагогическому коллективу работать над участием в экспериментальной де</w:t>
      </w:r>
      <w:r>
        <w:t>я</w:t>
      </w:r>
      <w:r>
        <w:t xml:space="preserve">тельности по проблемам воспитания; </w:t>
      </w:r>
    </w:p>
    <w:p w:rsidR="0062642B" w:rsidRDefault="0062642B" w:rsidP="00770889">
      <w:pPr>
        <w:ind w:firstLine="900"/>
        <w:jc w:val="both"/>
      </w:pPr>
      <w:r>
        <w:t xml:space="preserve">            - улучшить организацию каникулярного отдыха учащи</w:t>
      </w:r>
      <w:r>
        <w:t>х</w:t>
      </w:r>
      <w:r>
        <w:t>ся.</w:t>
      </w:r>
    </w:p>
    <w:p w:rsidR="000F7ECC" w:rsidRPr="0062642B" w:rsidRDefault="000F7ECC" w:rsidP="00FC2A7C">
      <w:pPr>
        <w:rPr>
          <w:b/>
        </w:rPr>
      </w:pPr>
    </w:p>
    <w:p w:rsidR="000F7ECC" w:rsidRDefault="0062642B" w:rsidP="00FC2A7C">
      <w:pPr>
        <w:rPr>
          <w:b/>
        </w:rPr>
      </w:pPr>
      <w:r w:rsidRPr="0062642B">
        <w:rPr>
          <w:b/>
        </w:rPr>
        <w:t xml:space="preserve">  Рекомендации:</w:t>
      </w:r>
    </w:p>
    <w:p w:rsidR="00A04CE8" w:rsidRDefault="00A04CE8" w:rsidP="00FC2A7C">
      <w:pPr>
        <w:rPr>
          <w:b/>
        </w:rPr>
      </w:pPr>
    </w:p>
    <w:p w:rsidR="0062642B" w:rsidRPr="0062642B" w:rsidRDefault="0062642B" w:rsidP="00770889">
      <w:pPr>
        <w:numPr>
          <w:ilvl w:val="0"/>
          <w:numId w:val="11"/>
        </w:numPr>
        <w:jc w:val="both"/>
        <w:rPr>
          <w:b/>
        </w:rPr>
      </w:pPr>
      <w:r>
        <w:t>МОУ СОШ № 15 уделить внимание реализации программы духовно-нравственного во</w:t>
      </w:r>
      <w:r>
        <w:t>с</w:t>
      </w:r>
      <w:r>
        <w:t>питания.</w:t>
      </w:r>
    </w:p>
    <w:p w:rsidR="0062642B" w:rsidRPr="0062642B" w:rsidRDefault="0062642B" w:rsidP="00770889">
      <w:pPr>
        <w:numPr>
          <w:ilvl w:val="0"/>
          <w:numId w:val="11"/>
        </w:numPr>
        <w:jc w:val="both"/>
        <w:rPr>
          <w:b/>
        </w:rPr>
      </w:pPr>
      <w:r>
        <w:t>Добиваться конкретности и возврата к вопросам, принимаемых постановлением на сем</w:t>
      </w:r>
      <w:r>
        <w:t>и</w:t>
      </w:r>
      <w:r>
        <w:t>нарах классных руководителей.</w:t>
      </w:r>
    </w:p>
    <w:p w:rsidR="0062642B" w:rsidRPr="0062642B" w:rsidRDefault="0062642B" w:rsidP="00770889">
      <w:pPr>
        <w:numPr>
          <w:ilvl w:val="0"/>
          <w:numId w:val="11"/>
        </w:numPr>
        <w:jc w:val="both"/>
        <w:rPr>
          <w:b/>
        </w:rPr>
      </w:pPr>
      <w:r>
        <w:t>улучшить управленческую деятельность по реализации программы социальной адапт</w:t>
      </w:r>
      <w:r>
        <w:t>а</w:t>
      </w:r>
      <w:r>
        <w:t>ции учащихся</w:t>
      </w:r>
    </w:p>
    <w:p w:rsidR="0062642B" w:rsidRPr="0062642B" w:rsidRDefault="0062642B" w:rsidP="00770889">
      <w:pPr>
        <w:numPr>
          <w:ilvl w:val="0"/>
          <w:numId w:val="11"/>
        </w:numPr>
        <w:jc w:val="both"/>
        <w:rPr>
          <w:b/>
        </w:rPr>
      </w:pPr>
      <w:r>
        <w:t>ГУО г. Дербента контролировать устранение отмеченных недостатков.</w:t>
      </w:r>
    </w:p>
    <w:p w:rsidR="0062642B" w:rsidRDefault="0062642B" w:rsidP="00770889">
      <w:pPr>
        <w:numPr>
          <w:ilvl w:val="0"/>
          <w:numId w:val="11"/>
        </w:numPr>
        <w:jc w:val="both"/>
        <w:rPr>
          <w:b/>
        </w:rPr>
      </w:pPr>
      <w:r>
        <w:t xml:space="preserve"> Запланировать на 1 сентября 2011 года сдачу учебного корпуса СОШ № 15. </w:t>
      </w:r>
    </w:p>
    <w:p w:rsidR="0062642B" w:rsidRDefault="0062642B" w:rsidP="00FC2A7C">
      <w:pPr>
        <w:rPr>
          <w:b/>
        </w:rPr>
      </w:pPr>
    </w:p>
    <w:p w:rsidR="0062642B" w:rsidRPr="00A473A9" w:rsidRDefault="00A04CE8" w:rsidP="00770889">
      <w:pPr>
        <w:ind w:left="900" w:hanging="900"/>
        <w:jc w:val="both"/>
      </w:pPr>
      <w:r>
        <w:rPr>
          <w:b/>
        </w:rPr>
        <w:t xml:space="preserve">Вывод: </w:t>
      </w:r>
      <w:r w:rsidR="00A473A9" w:rsidRPr="00A473A9">
        <w:t>исполнение программ воспитания, социальной адаптации и интеграции</w:t>
      </w:r>
      <w:r w:rsidR="00A473A9">
        <w:t xml:space="preserve"> общество в а</w:t>
      </w:r>
      <w:r w:rsidR="00A473A9">
        <w:t>к</w:t>
      </w:r>
      <w:r w:rsidR="00A473A9">
        <w:t>кредитуемом учреждении соответствует государственным требованиям.</w:t>
      </w:r>
    </w:p>
    <w:p w:rsidR="00A04CE8" w:rsidRDefault="00A04CE8" w:rsidP="00770889">
      <w:pPr>
        <w:jc w:val="both"/>
      </w:pPr>
    </w:p>
    <w:p w:rsidR="00A473A9" w:rsidRDefault="00A473A9" w:rsidP="00A473A9"/>
    <w:p w:rsidR="00A473A9" w:rsidRPr="00A473A9" w:rsidRDefault="00A473A9" w:rsidP="00A473A9">
      <w:r>
        <w:t>Эксперт                                          Подпись                                                ФИО</w:t>
      </w:r>
    </w:p>
    <w:p w:rsidR="00A04CE8" w:rsidRDefault="00A04CE8" w:rsidP="00A90249">
      <w:pPr>
        <w:jc w:val="center"/>
        <w:rPr>
          <w:b/>
        </w:rPr>
      </w:pPr>
    </w:p>
    <w:p w:rsidR="00A04CE8" w:rsidRDefault="00A04CE8" w:rsidP="00A90249">
      <w:pPr>
        <w:jc w:val="center"/>
        <w:rPr>
          <w:b/>
        </w:rPr>
      </w:pPr>
    </w:p>
    <w:p w:rsidR="00A90249" w:rsidRDefault="00A90249" w:rsidP="00A90249">
      <w:pPr>
        <w:jc w:val="center"/>
      </w:pPr>
      <w:r>
        <w:rPr>
          <w:b/>
        </w:rPr>
        <w:t>Форма 7</w:t>
      </w:r>
      <w:r w:rsidRPr="00EB4A9D">
        <w:rPr>
          <w:b/>
        </w:rPr>
        <w:t>.</w:t>
      </w:r>
      <w:r>
        <w:t xml:space="preserve"> Экспертное заключение об уровне и </w:t>
      </w:r>
    </w:p>
    <w:p w:rsidR="00A90249" w:rsidRDefault="00A90249" w:rsidP="00A90249">
      <w:pPr>
        <w:jc w:val="center"/>
      </w:pPr>
      <w:r>
        <w:t>качестве подготовки выпускников (обучающи</w:t>
      </w:r>
      <w:r>
        <w:t>х</w:t>
      </w:r>
      <w:r>
        <w:t>ся) в</w:t>
      </w:r>
    </w:p>
    <w:p w:rsidR="00A90249" w:rsidRDefault="00A90249" w:rsidP="00A90249">
      <w:pPr>
        <w:jc w:val="center"/>
      </w:pPr>
      <w:r>
        <w:t xml:space="preserve">средней общеобразовательной школе № </w:t>
      </w:r>
      <w:smartTag w:uri="urn:schemas-microsoft-com:office:smarttags" w:element="metricconverter">
        <w:smartTagPr>
          <w:attr w:name="ProductID" w:val="15 г"/>
        </w:smartTagPr>
        <w:r>
          <w:t>15 г</w:t>
        </w:r>
      </w:smartTag>
      <w:r>
        <w:t>. Дербента</w:t>
      </w:r>
    </w:p>
    <w:p w:rsidR="00A90249" w:rsidRDefault="00A90249" w:rsidP="00770889">
      <w:pPr>
        <w:jc w:val="both"/>
      </w:pPr>
    </w:p>
    <w:p w:rsidR="00A90249" w:rsidRDefault="00A90249" w:rsidP="00770889">
      <w:pPr>
        <w:jc w:val="both"/>
      </w:pPr>
      <w:r w:rsidRPr="006441D8">
        <w:rPr>
          <w:b/>
        </w:rPr>
        <w:t>Цель экспертизы</w:t>
      </w:r>
      <w:r>
        <w:t>:  определение соответствия уровня и качества подготовки выпускников (об</w:t>
      </w:r>
      <w:r>
        <w:t>у</w:t>
      </w:r>
      <w:r>
        <w:t>чающихся</w:t>
      </w:r>
      <w:r w:rsidR="000F7ECC">
        <w:t xml:space="preserve">)  требованиям государственных </w:t>
      </w:r>
      <w:r>
        <w:t xml:space="preserve"> образовательных стандартов в аккредитуемом учр</w:t>
      </w:r>
      <w:r>
        <w:t>е</w:t>
      </w:r>
      <w:r>
        <w:t>ждении.</w:t>
      </w:r>
    </w:p>
    <w:p w:rsidR="00A90249" w:rsidRDefault="00A90249" w:rsidP="00A90249">
      <w:r w:rsidRPr="006441D8">
        <w:rPr>
          <w:b/>
        </w:rPr>
        <w:t>Дата проведения:</w:t>
      </w:r>
      <w:r>
        <w:rPr>
          <w:b/>
        </w:rPr>
        <w:t xml:space="preserve">  </w:t>
      </w:r>
      <w:r w:rsidRPr="00305BA3">
        <w:t>9-11.</w:t>
      </w:r>
      <w:r w:rsidRPr="006441D8">
        <w:t>03.2011 г</w:t>
      </w:r>
    </w:p>
    <w:p w:rsidR="00A90249" w:rsidRDefault="00A90249" w:rsidP="00A90249">
      <w:r w:rsidRPr="006441D8">
        <w:rPr>
          <w:b/>
        </w:rPr>
        <w:t xml:space="preserve">Эксперт: </w:t>
      </w:r>
      <w:r w:rsidRPr="006441D8">
        <w:t xml:space="preserve">Хасбулатова </w:t>
      </w:r>
      <w:r>
        <w:t>О. К., специалист ГУО, г. Дербент.</w:t>
      </w:r>
    </w:p>
    <w:p w:rsidR="00A90249" w:rsidRDefault="00A90249" w:rsidP="00A90249"/>
    <w:p w:rsidR="00A90249" w:rsidRDefault="00A90249" w:rsidP="00A90249">
      <w:pPr>
        <w:rPr>
          <w:b/>
        </w:rPr>
      </w:pPr>
      <w:r w:rsidRPr="006441D8">
        <w:rPr>
          <w:b/>
        </w:rPr>
        <w:t>Экспертная оценка:</w:t>
      </w:r>
    </w:p>
    <w:p w:rsidR="00A90249" w:rsidRDefault="00A90249" w:rsidP="00A90249"/>
    <w:tbl>
      <w:tblPr>
        <w:tblStyle w:val="a3"/>
        <w:tblpPr w:leftFromText="180" w:rightFromText="180" w:vertAnchor="text" w:horzAnchor="margin" w:tblpY="66"/>
        <w:tblW w:w="8593" w:type="dxa"/>
        <w:tblLook w:val="01E0"/>
      </w:tblPr>
      <w:tblGrid>
        <w:gridCol w:w="2604"/>
        <w:gridCol w:w="1531"/>
        <w:gridCol w:w="1057"/>
        <w:gridCol w:w="1047"/>
        <w:gridCol w:w="1177"/>
        <w:gridCol w:w="1177"/>
      </w:tblGrid>
      <w:tr w:rsidR="001F0845" w:rsidTr="00305BA3">
        <w:trPr>
          <w:trHeight w:val="278"/>
        </w:trPr>
        <w:tc>
          <w:tcPr>
            <w:tcW w:w="2604" w:type="dxa"/>
            <w:vMerge w:val="restart"/>
          </w:tcPr>
          <w:p w:rsidR="001F0845" w:rsidRDefault="001F0845" w:rsidP="00A90249">
            <w:r>
              <w:t>Ступень обуч</w:t>
            </w:r>
            <w:r>
              <w:t>е</w:t>
            </w:r>
            <w:r>
              <w:t>ния</w:t>
            </w:r>
          </w:p>
        </w:tc>
        <w:tc>
          <w:tcPr>
            <w:tcW w:w="1531" w:type="dxa"/>
            <w:vMerge w:val="restart"/>
          </w:tcPr>
          <w:p w:rsidR="001F0845" w:rsidRDefault="001F0845" w:rsidP="00A90249">
            <w:r>
              <w:t>Предмет</w:t>
            </w:r>
          </w:p>
        </w:tc>
        <w:tc>
          <w:tcPr>
            <w:tcW w:w="1057" w:type="dxa"/>
            <w:vMerge w:val="restart"/>
          </w:tcPr>
          <w:p w:rsidR="001F0845" w:rsidRDefault="001F0845" w:rsidP="00A90249">
            <w:r>
              <w:t>СОУ (А)</w:t>
            </w:r>
          </w:p>
        </w:tc>
        <w:tc>
          <w:tcPr>
            <w:tcW w:w="1047" w:type="dxa"/>
            <w:vMerge w:val="restart"/>
          </w:tcPr>
          <w:p w:rsidR="001F0845" w:rsidRDefault="001F0845" w:rsidP="00A90249">
            <w:r>
              <w:t>СОУ (Э)</w:t>
            </w:r>
          </w:p>
        </w:tc>
        <w:tc>
          <w:tcPr>
            <w:tcW w:w="2354" w:type="dxa"/>
            <w:gridSpan w:val="2"/>
          </w:tcPr>
          <w:p w:rsidR="001F0845" w:rsidRDefault="001F0845" w:rsidP="00A90249">
            <w:r>
              <w:t>СОУ (среднее зн</w:t>
            </w:r>
            <w:r>
              <w:t>а</w:t>
            </w:r>
            <w:r>
              <w:t>чение)</w:t>
            </w:r>
          </w:p>
        </w:tc>
      </w:tr>
      <w:tr w:rsidR="00305BA3" w:rsidTr="00305BA3">
        <w:trPr>
          <w:trHeight w:val="277"/>
        </w:trPr>
        <w:tc>
          <w:tcPr>
            <w:tcW w:w="2604" w:type="dxa"/>
            <w:vMerge/>
          </w:tcPr>
          <w:p w:rsidR="00305BA3" w:rsidRDefault="00305BA3" w:rsidP="00A90249"/>
        </w:tc>
        <w:tc>
          <w:tcPr>
            <w:tcW w:w="1531" w:type="dxa"/>
            <w:vMerge/>
          </w:tcPr>
          <w:p w:rsidR="00305BA3" w:rsidRDefault="00305BA3" w:rsidP="00A90249"/>
        </w:tc>
        <w:tc>
          <w:tcPr>
            <w:tcW w:w="1057" w:type="dxa"/>
            <w:vMerge/>
          </w:tcPr>
          <w:p w:rsidR="00305BA3" w:rsidRDefault="00305BA3" w:rsidP="00A90249"/>
        </w:tc>
        <w:tc>
          <w:tcPr>
            <w:tcW w:w="1047" w:type="dxa"/>
            <w:vMerge/>
          </w:tcPr>
          <w:p w:rsidR="00305BA3" w:rsidRDefault="00305BA3" w:rsidP="00A90249"/>
        </w:tc>
        <w:tc>
          <w:tcPr>
            <w:tcW w:w="1177" w:type="dxa"/>
          </w:tcPr>
          <w:p w:rsidR="00305BA3" w:rsidRDefault="00305BA3" w:rsidP="00A90249">
            <w:r>
              <w:t>По предмету</w:t>
            </w:r>
          </w:p>
        </w:tc>
        <w:tc>
          <w:tcPr>
            <w:tcW w:w="1177" w:type="dxa"/>
          </w:tcPr>
          <w:p w:rsidR="00305BA3" w:rsidRDefault="00305BA3" w:rsidP="00A90249">
            <w:r>
              <w:t>по ст</w:t>
            </w:r>
            <w:r>
              <w:t>у</w:t>
            </w:r>
            <w:r>
              <w:t>пени обучения</w:t>
            </w:r>
          </w:p>
        </w:tc>
      </w:tr>
      <w:tr w:rsidR="00305BA3" w:rsidTr="00305BA3">
        <w:trPr>
          <w:trHeight w:val="413"/>
        </w:trPr>
        <w:tc>
          <w:tcPr>
            <w:tcW w:w="2604" w:type="dxa"/>
            <w:vMerge w:val="restart"/>
          </w:tcPr>
          <w:p w:rsidR="00305BA3" w:rsidRDefault="00305BA3" w:rsidP="00A90249">
            <w:r>
              <w:t>1- начальное общее образ</w:t>
            </w:r>
            <w:r>
              <w:t>о</w:t>
            </w:r>
            <w:r>
              <w:t>вание</w:t>
            </w:r>
          </w:p>
        </w:tc>
        <w:tc>
          <w:tcPr>
            <w:tcW w:w="1531" w:type="dxa"/>
          </w:tcPr>
          <w:p w:rsidR="00305BA3" w:rsidRDefault="00305BA3" w:rsidP="00A90249">
            <w:r>
              <w:t>Русск.язык</w:t>
            </w:r>
          </w:p>
        </w:tc>
        <w:tc>
          <w:tcPr>
            <w:tcW w:w="1057" w:type="dxa"/>
            <w:shd w:val="clear" w:color="auto" w:fill="auto"/>
          </w:tcPr>
          <w:p w:rsidR="00305BA3" w:rsidRDefault="00305BA3" w:rsidP="00A90249">
            <w:r>
              <w:t>87 %</w:t>
            </w:r>
          </w:p>
        </w:tc>
        <w:tc>
          <w:tcPr>
            <w:tcW w:w="1047" w:type="dxa"/>
            <w:shd w:val="clear" w:color="auto" w:fill="auto"/>
          </w:tcPr>
          <w:p w:rsidR="00305BA3" w:rsidRDefault="00305BA3" w:rsidP="00A90249">
            <w:r>
              <w:t>89 %</w:t>
            </w:r>
          </w:p>
        </w:tc>
        <w:tc>
          <w:tcPr>
            <w:tcW w:w="1177" w:type="dxa"/>
            <w:shd w:val="clear" w:color="auto" w:fill="auto"/>
          </w:tcPr>
          <w:p w:rsidR="00305BA3" w:rsidRDefault="00305BA3" w:rsidP="00A90249">
            <w:r>
              <w:t>88 %</w:t>
            </w:r>
          </w:p>
        </w:tc>
        <w:tc>
          <w:tcPr>
            <w:tcW w:w="1177" w:type="dxa"/>
            <w:vMerge w:val="restart"/>
            <w:shd w:val="clear" w:color="auto" w:fill="auto"/>
          </w:tcPr>
          <w:p w:rsidR="00305BA3" w:rsidRDefault="00305BA3" w:rsidP="00A90249"/>
          <w:p w:rsidR="00305BA3" w:rsidRDefault="00305BA3" w:rsidP="00A90249">
            <w:r>
              <w:t>85 %</w:t>
            </w:r>
          </w:p>
        </w:tc>
      </w:tr>
      <w:tr w:rsidR="00305BA3" w:rsidTr="00305BA3">
        <w:trPr>
          <w:trHeight w:val="412"/>
        </w:trPr>
        <w:tc>
          <w:tcPr>
            <w:tcW w:w="2604" w:type="dxa"/>
            <w:vMerge/>
          </w:tcPr>
          <w:p w:rsidR="00305BA3" w:rsidRDefault="00305BA3" w:rsidP="00A90249"/>
        </w:tc>
        <w:tc>
          <w:tcPr>
            <w:tcW w:w="1531" w:type="dxa"/>
          </w:tcPr>
          <w:p w:rsidR="00305BA3" w:rsidRDefault="00305BA3" w:rsidP="00A90249">
            <w:r>
              <w:t>Математика</w:t>
            </w:r>
          </w:p>
        </w:tc>
        <w:tc>
          <w:tcPr>
            <w:tcW w:w="1057" w:type="dxa"/>
            <w:shd w:val="clear" w:color="auto" w:fill="auto"/>
          </w:tcPr>
          <w:p w:rsidR="00305BA3" w:rsidRDefault="00305BA3" w:rsidP="00A90249">
            <w:r>
              <w:t>83 %</w:t>
            </w:r>
          </w:p>
        </w:tc>
        <w:tc>
          <w:tcPr>
            <w:tcW w:w="1047" w:type="dxa"/>
            <w:shd w:val="clear" w:color="auto" w:fill="auto"/>
          </w:tcPr>
          <w:p w:rsidR="00305BA3" w:rsidRDefault="00305BA3" w:rsidP="00A90249">
            <w:r>
              <w:t>83 %</w:t>
            </w:r>
          </w:p>
        </w:tc>
        <w:tc>
          <w:tcPr>
            <w:tcW w:w="1177" w:type="dxa"/>
            <w:shd w:val="clear" w:color="auto" w:fill="auto"/>
          </w:tcPr>
          <w:p w:rsidR="00305BA3" w:rsidRDefault="00305BA3" w:rsidP="00A90249">
            <w:r>
              <w:t>83 %</w:t>
            </w:r>
          </w:p>
        </w:tc>
        <w:tc>
          <w:tcPr>
            <w:tcW w:w="1177" w:type="dxa"/>
            <w:vMerge/>
            <w:shd w:val="clear" w:color="auto" w:fill="auto"/>
          </w:tcPr>
          <w:p w:rsidR="00305BA3" w:rsidRDefault="00305BA3" w:rsidP="00A90249"/>
        </w:tc>
      </w:tr>
      <w:tr w:rsidR="00305BA3" w:rsidTr="00305BA3">
        <w:trPr>
          <w:trHeight w:val="279"/>
        </w:trPr>
        <w:tc>
          <w:tcPr>
            <w:tcW w:w="2604" w:type="dxa"/>
            <w:vMerge w:val="restart"/>
          </w:tcPr>
          <w:p w:rsidR="00305BA3" w:rsidRDefault="00305BA3" w:rsidP="00A90249">
            <w:r>
              <w:t>2 – основное общее о</w:t>
            </w:r>
            <w:r>
              <w:t>б</w:t>
            </w:r>
            <w:r>
              <w:t>разование, базовый ур</w:t>
            </w:r>
            <w:r>
              <w:t>о</w:t>
            </w:r>
            <w:r>
              <w:t>вень</w:t>
            </w:r>
          </w:p>
        </w:tc>
        <w:tc>
          <w:tcPr>
            <w:tcW w:w="1531" w:type="dxa"/>
          </w:tcPr>
          <w:p w:rsidR="00305BA3" w:rsidRDefault="00305BA3" w:rsidP="00A90249">
            <w:r>
              <w:t>Русск.язык</w:t>
            </w:r>
          </w:p>
        </w:tc>
        <w:tc>
          <w:tcPr>
            <w:tcW w:w="1057" w:type="dxa"/>
            <w:shd w:val="clear" w:color="auto" w:fill="auto"/>
          </w:tcPr>
          <w:p w:rsidR="00305BA3" w:rsidRDefault="00305BA3" w:rsidP="00A90249">
            <w:r>
              <w:t>77 %</w:t>
            </w:r>
          </w:p>
        </w:tc>
        <w:tc>
          <w:tcPr>
            <w:tcW w:w="1047" w:type="dxa"/>
            <w:shd w:val="clear" w:color="auto" w:fill="auto"/>
          </w:tcPr>
          <w:p w:rsidR="00305BA3" w:rsidRDefault="00305BA3" w:rsidP="00A90249">
            <w:r>
              <w:t>78 %</w:t>
            </w:r>
          </w:p>
        </w:tc>
        <w:tc>
          <w:tcPr>
            <w:tcW w:w="1177" w:type="dxa"/>
            <w:shd w:val="clear" w:color="auto" w:fill="auto"/>
          </w:tcPr>
          <w:p w:rsidR="00305BA3" w:rsidRDefault="00305BA3" w:rsidP="00A90249">
            <w:r>
              <w:t>77 %</w:t>
            </w:r>
          </w:p>
        </w:tc>
        <w:tc>
          <w:tcPr>
            <w:tcW w:w="1177" w:type="dxa"/>
            <w:vMerge w:val="restart"/>
            <w:shd w:val="clear" w:color="auto" w:fill="auto"/>
          </w:tcPr>
          <w:p w:rsidR="00305BA3" w:rsidRDefault="00305BA3" w:rsidP="00380F29"/>
          <w:p w:rsidR="00305BA3" w:rsidRDefault="00305BA3" w:rsidP="00380F29">
            <w:r>
              <w:t>81 %</w:t>
            </w:r>
          </w:p>
        </w:tc>
      </w:tr>
      <w:tr w:rsidR="00305BA3" w:rsidTr="00305BA3">
        <w:trPr>
          <w:trHeight w:val="277"/>
        </w:trPr>
        <w:tc>
          <w:tcPr>
            <w:tcW w:w="2604" w:type="dxa"/>
            <w:vMerge/>
          </w:tcPr>
          <w:p w:rsidR="00305BA3" w:rsidRDefault="00305BA3" w:rsidP="00A90249"/>
        </w:tc>
        <w:tc>
          <w:tcPr>
            <w:tcW w:w="1531" w:type="dxa"/>
          </w:tcPr>
          <w:p w:rsidR="00305BA3" w:rsidRDefault="00305BA3" w:rsidP="00A90249">
            <w:r>
              <w:t>Математика</w:t>
            </w:r>
          </w:p>
        </w:tc>
        <w:tc>
          <w:tcPr>
            <w:tcW w:w="1057" w:type="dxa"/>
            <w:shd w:val="clear" w:color="auto" w:fill="auto"/>
          </w:tcPr>
          <w:p w:rsidR="00305BA3" w:rsidRDefault="00305BA3" w:rsidP="00A90249">
            <w:r>
              <w:t>79 %</w:t>
            </w:r>
          </w:p>
        </w:tc>
        <w:tc>
          <w:tcPr>
            <w:tcW w:w="1047" w:type="dxa"/>
            <w:shd w:val="clear" w:color="auto" w:fill="auto"/>
          </w:tcPr>
          <w:p w:rsidR="00305BA3" w:rsidRDefault="00305BA3" w:rsidP="00A90249">
            <w:r>
              <w:t>82 %</w:t>
            </w:r>
          </w:p>
        </w:tc>
        <w:tc>
          <w:tcPr>
            <w:tcW w:w="1177" w:type="dxa"/>
            <w:shd w:val="clear" w:color="auto" w:fill="auto"/>
          </w:tcPr>
          <w:p w:rsidR="00305BA3" w:rsidRDefault="00305BA3" w:rsidP="00380F29">
            <w:r>
              <w:t>80 %</w:t>
            </w:r>
          </w:p>
        </w:tc>
        <w:tc>
          <w:tcPr>
            <w:tcW w:w="1177" w:type="dxa"/>
            <w:vMerge/>
            <w:shd w:val="clear" w:color="auto" w:fill="auto"/>
          </w:tcPr>
          <w:p w:rsidR="00305BA3" w:rsidRDefault="00305BA3" w:rsidP="00380F29"/>
        </w:tc>
      </w:tr>
      <w:tr w:rsidR="00305BA3" w:rsidTr="00305BA3">
        <w:trPr>
          <w:trHeight w:val="277"/>
        </w:trPr>
        <w:tc>
          <w:tcPr>
            <w:tcW w:w="2604" w:type="dxa"/>
            <w:vMerge/>
          </w:tcPr>
          <w:p w:rsidR="00305BA3" w:rsidRDefault="00305BA3" w:rsidP="00A90249"/>
        </w:tc>
        <w:tc>
          <w:tcPr>
            <w:tcW w:w="1531" w:type="dxa"/>
          </w:tcPr>
          <w:p w:rsidR="00305BA3" w:rsidRDefault="00305BA3" w:rsidP="00A90249">
            <w:r>
              <w:t>Обществозн.</w:t>
            </w:r>
          </w:p>
        </w:tc>
        <w:tc>
          <w:tcPr>
            <w:tcW w:w="1057" w:type="dxa"/>
            <w:shd w:val="clear" w:color="auto" w:fill="auto"/>
          </w:tcPr>
          <w:p w:rsidR="00305BA3" w:rsidRDefault="00305BA3" w:rsidP="00A90249">
            <w:r>
              <w:t>87 %</w:t>
            </w:r>
          </w:p>
        </w:tc>
        <w:tc>
          <w:tcPr>
            <w:tcW w:w="1047" w:type="dxa"/>
            <w:shd w:val="clear" w:color="auto" w:fill="auto"/>
          </w:tcPr>
          <w:p w:rsidR="00305BA3" w:rsidRDefault="00305BA3" w:rsidP="00A90249">
            <w:r>
              <w:t>80 %</w:t>
            </w:r>
          </w:p>
        </w:tc>
        <w:tc>
          <w:tcPr>
            <w:tcW w:w="1177" w:type="dxa"/>
            <w:shd w:val="clear" w:color="auto" w:fill="auto"/>
          </w:tcPr>
          <w:p w:rsidR="00305BA3" w:rsidRDefault="00305BA3" w:rsidP="00305BA3">
            <w:r>
              <w:t>83 %</w:t>
            </w:r>
          </w:p>
        </w:tc>
        <w:tc>
          <w:tcPr>
            <w:tcW w:w="1177" w:type="dxa"/>
            <w:vMerge/>
            <w:shd w:val="clear" w:color="auto" w:fill="auto"/>
          </w:tcPr>
          <w:p w:rsidR="00305BA3" w:rsidRDefault="00305BA3" w:rsidP="00380F29"/>
        </w:tc>
      </w:tr>
      <w:tr w:rsidR="00305BA3" w:rsidTr="00305BA3">
        <w:trPr>
          <w:trHeight w:val="277"/>
        </w:trPr>
        <w:tc>
          <w:tcPr>
            <w:tcW w:w="2604" w:type="dxa"/>
            <w:vMerge/>
          </w:tcPr>
          <w:p w:rsidR="00305BA3" w:rsidRDefault="00305BA3" w:rsidP="00305BA3"/>
        </w:tc>
        <w:tc>
          <w:tcPr>
            <w:tcW w:w="1531" w:type="dxa"/>
          </w:tcPr>
          <w:p w:rsidR="00305BA3" w:rsidRDefault="00305BA3" w:rsidP="00305BA3">
            <w:r>
              <w:t>Химия</w:t>
            </w:r>
          </w:p>
        </w:tc>
        <w:tc>
          <w:tcPr>
            <w:tcW w:w="1057" w:type="dxa"/>
            <w:shd w:val="clear" w:color="auto" w:fill="auto"/>
          </w:tcPr>
          <w:p w:rsidR="00305BA3" w:rsidRDefault="00305BA3" w:rsidP="00305BA3">
            <w:r>
              <w:t>82 %</w:t>
            </w:r>
          </w:p>
        </w:tc>
        <w:tc>
          <w:tcPr>
            <w:tcW w:w="1047" w:type="dxa"/>
            <w:shd w:val="clear" w:color="auto" w:fill="auto"/>
          </w:tcPr>
          <w:p w:rsidR="00305BA3" w:rsidRDefault="00305BA3" w:rsidP="00305BA3">
            <w:r>
              <w:t>86 %</w:t>
            </w:r>
          </w:p>
        </w:tc>
        <w:tc>
          <w:tcPr>
            <w:tcW w:w="1177" w:type="dxa"/>
            <w:shd w:val="clear" w:color="auto" w:fill="auto"/>
          </w:tcPr>
          <w:p w:rsidR="00305BA3" w:rsidRDefault="00305BA3" w:rsidP="00305BA3">
            <w:r>
              <w:t>84 %</w:t>
            </w:r>
          </w:p>
        </w:tc>
        <w:tc>
          <w:tcPr>
            <w:tcW w:w="1177" w:type="dxa"/>
            <w:vMerge/>
            <w:shd w:val="clear" w:color="auto" w:fill="auto"/>
          </w:tcPr>
          <w:p w:rsidR="00305BA3" w:rsidRDefault="00305BA3" w:rsidP="00305BA3"/>
        </w:tc>
      </w:tr>
      <w:tr w:rsidR="00305BA3" w:rsidTr="00305BA3">
        <w:trPr>
          <w:trHeight w:val="830"/>
        </w:trPr>
        <w:tc>
          <w:tcPr>
            <w:tcW w:w="2604" w:type="dxa"/>
          </w:tcPr>
          <w:p w:rsidR="00305BA3" w:rsidRDefault="00305BA3" w:rsidP="00305BA3">
            <w:r>
              <w:t>2 – основное общее образование, углу</w:t>
            </w:r>
            <w:r>
              <w:t>б</w:t>
            </w:r>
            <w:r>
              <w:t>ленный (проф.уровень)</w:t>
            </w:r>
          </w:p>
        </w:tc>
        <w:tc>
          <w:tcPr>
            <w:tcW w:w="1531" w:type="dxa"/>
          </w:tcPr>
          <w:p w:rsidR="00305BA3" w:rsidRDefault="00305BA3" w:rsidP="00305BA3"/>
        </w:tc>
        <w:tc>
          <w:tcPr>
            <w:tcW w:w="1057" w:type="dxa"/>
          </w:tcPr>
          <w:p w:rsidR="00305BA3" w:rsidRDefault="00305BA3" w:rsidP="00305BA3"/>
        </w:tc>
        <w:tc>
          <w:tcPr>
            <w:tcW w:w="1047" w:type="dxa"/>
          </w:tcPr>
          <w:p w:rsidR="00305BA3" w:rsidRDefault="00305BA3" w:rsidP="00305BA3"/>
        </w:tc>
        <w:tc>
          <w:tcPr>
            <w:tcW w:w="2354" w:type="dxa"/>
            <w:gridSpan w:val="2"/>
          </w:tcPr>
          <w:p w:rsidR="00305BA3" w:rsidRDefault="00305BA3" w:rsidP="00305BA3"/>
        </w:tc>
      </w:tr>
      <w:tr w:rsidR="00305BA3" w:rsidTr="00305BA3">
        <w:trPr>
          <w:trHeight w:val="279"/>
        </w:trPr>
        <w:tc>
          <w:tcPr>
            <w:tcW w:w="2604" w:type="dxa"/>
            <w:vMerge w:val="restart"/>
          </w:tcPr>
          <w:p w:rsidR="00305BA3" w:rsidRDefault="00305BA3" w:rsidP="00305BA3">
            <w:r>
              <w:t>3 – среднее (полное) общее образование, базовый ур</w:t>
            </w:r>
            <w:r>
              <w:t>о</w:t>
            </w:r>
            <w:r>
              <w:t>вень</w:t>
            </w:r>
          </w:p>
        </w:tc>
        <w:tc>
          <w:tcPr>
            <w:tcW w:w="1531" w:type="dxa"/>
          </w:tcPr>
          <w:p w:rsidR="00305BA3" w:rsidRDefault="00305BA3" w:rsidP="00305BA3">
            <w:r>
              <w:t>Русск.яз.</w:t>
            </w:r>
          </w:p>
        </w:tc>
        <w:tc>
          <w:tcPr>
            <w:tcW w:w="1057" w:type="dxa"/>
            <w:shd w:val="clear" w:color="auto" w:fill="auto"/>
          </w:tcPr>
          <w:p w:rsidR="00305BA3" w:rsidRDefault="00305BA3" w:rsidP="00305BA3">
            <w:r>
              <w:t>76 %</w:t>
            </w:r>
          </w:p>
        </w:tc>
        <w:tc>
          <w:tcPr>
            <w:tcW w:w="1047" w:type="dxa"/>
            <w:shd w:val="clear" w:color="auto" w:fill="auto"/>
          </w:tcPr>
          <w:p w:rsidR="00305BA3" w:rsidRDefault="00305BA3" w:rsidP="00305BA3">
            <w:r>
              <w:t>78 %</w:t>
            </w:r>
          </w:p>
        </w:tc>
        <w:tc>
          <w:tcPr>
            <w:tcW w:w="1177" w:type="dxa"/>
            <w:shd w:val="clear" w:color="auto" w:fill="auto"/>
          </w:tcPr>
          <w:p w:rsidR="00305BA3" w:rsidRDefault="00305BA3" w:rsidP="00305BA3">
            <w:r>
              <w:t>77 %</w:t>
            </w:r>
          </w:p>
        </w:tc>
        <w:tc>
          <w:tcPr>
            <w:tcW w:w="1177" w:type="dxa"/>
            <w:vMerge w:val="restart"/>
            <w:shd w:val="clear" w:color="auto" w:fill="auto"/>
          </w:tcPr>
          <w:p w:rsidR="00305BA3" w:rsidRDefault="00305BA3" w:rsidP="00305BA3"/>
          <w:p w:rsidR="00305BA3" w:rsidRDefault="00305BA3" w:rsidP="00305BA3">
            <w:r>
              <w:t>93 %</w:t>
            </w:r>
          </w:p>
        </w:tc>
      </w:tr>
      <w:tr w:rsidR="00305BA3" w:rsidTr="00305BA3">
        <w:trPr>
          <w:trHeight w:val="277"/>
        </w:trPr>
        <w:tc>
          <w:tcPr>
            <w:tcW w:w="2604" w:type="dxa"/>
            <w:vMerge/>
          </w:tcPr>
          <w:p w:rsidR="00305BA3" w:rsidRDefault="00305BA3" w:rsidP="00305BA3"/>
        </w:tc>
        <w:tc>
          <w:tcPr>
            <w:tcW w:w="1531" w:type="dxa"/>
          </w:tcPr>
          <w:p w:rsidR="00305BA3" w:rsidRDefault="00305BA3" w:rsidP="00305BA3">
            <w:r>
              <w:t>Математика</w:t>
            </w:r>
          </w:p>
        </w:tc>
        <w:tc>
          <w:tcPr>
            <w:tcW w:w="1057" w:type="dxa"/>
            <w:shd w:val="clear" w:color="auto" w:fill="auto"/>
          </w:tcPr>
          <w:p w:rsidR="00305BA3" w:rsidRDefault="00305BA3" w:rsidP="00305BA3">
            <w:r>
              <w:t>100 %</w:t>
            </w:r>
          </w:p>
        </w:tc>
        <w:tc>
          <w:tcPr>
            <w:tcW w:w="1047" w:type="dxa"/>
            <w:shd w:val="clear" w:color="auto" w:fill="auto"/>
          </w:tcPr>
          <w:p w:rsidR="00305BA3" w:rsidRDefault="00305BA3" w:rsidP="00305BA3">
            <w:r>
              <w:t>100 %</w:t>
            </w:r>
          </w:p>
        </w:tc>
        <w:tc>
          <w:tcPr>
            <w:tcW w:w="1177" w:type="dxa"/>
            <w:shd w:val="clear" w:color="auto" w:fill="auto"/>
          </w:tcPr>
          <w:p w:rsidR="00305BA3" w:rsidRDefault="00305BA3" w:rsidP="00305BA3">
            <w:r>
              <w:t>100 %</w:t>
            </w:r>
          </w:p>
        </w:tc>
        <w:tc>
          <w:tcPr>
            <w:tcW w:w="1177" w:type="dxa"/>
            <w:vMerge/>
            <w:shd w:val="clear" w:color="auto" w:fill="auto"/>
          </w:tcPr>
          <w:p w:rsidR="00305BA3" w:rsidRDefault="00305BA3" w:rsidP="00305BA3"/>
        </w:tc>
      </w:tr>
      <w:tr w:rsidR="00305BA3" w:rsidTr="00305BA3">
        <w:trPr>
          <w:trHeight w:val="277"/>
        </w:trPr>
        <w:tc>
          <w:tcPr>
            <w:tcW w:w="2604" w:type="dxa"/>
            <w:vMerge/>
          </w:tcPr>
          <w:p w:rsidR="00305BA3" w:rsidRDefault="00305BA3" w:rsidP="00305BA3"/>
        </w:tc>
        <w:tc>
          <w:tcPr>
            <w:tcW w:w="1531" w:type="dxa"/>
          </w:tcPr>
          <w:p w:rsidR="00305BA3" w:rsidRDefault="00305BA3" w:rsidP="00305BA3">
            <w:r>
              <w:t>Обществозн.</w:t>
            </w:r>
          </w:p>
        </w:tc>
        <w:tc>
          <w:tcPr>
            <w:tcW w:w="1057" w:type="dxa"/>
            <w:shd w:val="clear" w:color="auto" w:fill="auto"/>
          </w:tcPr>
          <w:p w:rsidR="00305BA3" w:rsidRDefault="00305BA3" w:rsidP="00305BA3">
            <w:r>
              <w:t>97 %</w:t>
            </w:r>
          </w:p>
        </w:tc>
        <w:tc>
          <w:tcPr>
            <w:tcW w:w="1047" w:type="dxa"/>
            <w:shd w:val="clear" w:color="auto" w:fill="auto"/>
          </w:tcPr>
          <w:p w:rsidR="00305BA3" w:rsidRDefault="00305BA3" w:rsidP="00305BA3">
            <w:r>
              <w:t>100 %</w:t>
            </w:r>
          </w:p>
        </w:tc>
        <w:tc>
          <w:tcPr>
            <w:tcW w:w="1177" w:type="dxa"/>
            <w:shd w:val="clear" w:color="auto" w:fill="auto"/>
          </w:tcPr>
          <w:p w:rsidR="00305BA3" w:rsidRDefault="00305BA3" w:rsidP="00305BA3">
            <w:r>
              <w:t>98 %</w:t>
            </w:r>
          </w:p>
        </w:tc>
        <w:tc>
          <w:tcPr>
            <w:tcW w:w="1177" w:type="dxa"/>
            <w:vMerge/>
            <w:shd w:val="clear" w:color="auto" w:fill="auto"/>
          </w:tcPr>
          <w:p w:rsidR="00305BA3" w:rsidRDefault="00305BA3" w:rsidP="00305BA3"/>
        </w:tc>
      </w:tr>
      <w:tr w:rsidR="00305BA3" w:rsidTr="00305BA3">
        <w:trPr>
          <w:trHeight w:val="277"/>
        </w:trPr>
        <w:tc>
          <w:tcPr>
            <w:tcW w:w="2604" w:type="dxa"/>
            <w:vMerge/>
          </w:tcPr>
          <w:p w:rsidR="00305BA3" w:rsidRDefault="00305BA3" w:rsidP="00305BA3"/>
        </w:tc>
        <w:tc>
          <w:tcPr>
            <w:tcW w:w="1531" w:type="dxa"/>
          </w:tcPr>
          <w:p w:rsidR="00305BA3" w:rsidRDefault="00305BA3" w:rsidP="00305BA3">
            <w:r>
              <w:t>Химия</w:t>
            </w:r>
          </w:p>
        </w:tc>
        <w:tc>
          <w:tcPr>
            <w:tcW w:w="1057" w:type="dxa"/>
            <w:shd w:val="clear" w:color="auto" w:fill="auto"/>
          </w:tcPr>
          <w:p w:rsidR="00305BA3" w:rsidRDefault="00305BA3" w:rsidP="00305BA3">
            <w:r>
              <w:t>93 %</w:t>
            </w:r>
          </w:p>
        </w:tc>
        <w:tc>
          <w:tcPr>
            <w:tcW w:w="1047" w:type="dxa"/>
            <w:shd w:val="clear" w:color="auto" w:fill="auto"/>
          </w:tcPr>
          <w:p w:rsidR="00305BA3" w:rsidRDefault="00305BA3" w:rsidP="00305BA3">
            <w:r>
              <w:t>100 %</w:t>
            </w:r>
          </w:p>
        </w:tc>
        <w:tc>
          <w:tcPr>
            <w:tcW w:w="1177" w:type="dxa"/>
            <w:shd w:val="clear" w:color="auto" w:fill="auto"/>
          </w:tcPr>
          <w:p w:rsidR="00305BA3" w:rsidRDefault="00305BA3" w:rsidP="00305BA3">
            <w:r>
              <w:t>96 %</w:t>
            </w:r>
          </w:p>
        </w:tc>
        <w:tc>
          <w:tcPr>
            <w:tcW w:w="1177" w:type="dxa"/>
            <w:vMerge/>
            <w:shd w:val="clear" w:color="auto" w:fill="auto"/>
          </w:tcPr>
          <w:p w:rsidR="00305BA3" w:rsidRDefault="00305BA3" w:rsidP="00305BA3"/>
        </w:tc>
      </w:tr>
      <w:tr w:rsidR="00305BA3" w:rsidTr="00305BA3">
        <w:trPr>
          <w:trHeight w:val="413"/>
        </w:trPr>
        <w:tc>
          <w:tcPr>
            <w:tcW w:w="2604" w:type="dxa"/>
            <w:vMerge w:val="restart"/>
          </w:tcPr>
          <w:p w:rsidR="00305BA3" w:rsidRDefault="00305BA3" w:rsidP="00305BA3">
            <w:r>
              <w:t>3 – среднее (полное) общее образование, профильный уровень.</w:t>
            </w:r>
          </w:p>
        </w:tc>
        <w:tc>
          <w:tcPr>
            <w:tcW w:w="1531" w:type="dxa"/>
          </w:tcPr>
          <w:p w:rsidR="00305BA3" w:rsidRDefault="00305BA3" w:rsidP="00305BA3">
            <w:r>
              <w:t>Русск.яз.</w:t>
            </w:r>
          </w:p>
        </w:tc>
        <w:tc>
          <w:tcPr>
            <w:tcW w:w="1057" w:type="dxa"/>
            <w:shd w:val="clear" w:color="auto" w:fill="auto"/>
          </w:tcPr>
          <w:p w:rsidR="00305BA3" w:rsidRDefault="00305BA3" w:rsidP="00305BA3">
            <w:r>
              <w:t>91 %</w:t>
            </w:r>
          </w:p>
        </w:tc>
        <w:tc>
          <w:tcPr>
            <w:tcW w:w="1047" w:type="dxa"/>
            <w:shd w:val="clear" w:color="auto" w:fill="auto"/>
          </w:tcPr>
          <w:p w:rsidR="00305BA3" w:rsidRDefault="00305BA3" w:rsidP="00305BA3">
            <w:r>
              <w:t>93 %</w:t>
            </w:r>
          </w:p>
        </w:tc>
        <w:tc>
          <w:tcPr>
            <w:tcW w:w="1177" w:type="dxa"/>
            <w:shd w:val="clear" w:color="auto" w:fill="auto"/>
          </w:tcPr>
          <w:p w:rsidR="00305BA3" w:rsidRDefault="00305BA3" w:rsidP="00305BA3">
            <w:r>
              <w:t>92 %</w:t>
            </w:r>
          </w:p>
        </w:tc>
        <w:tc>
          <w:tcPr>
            <w:tcW w:w="1177" w:type="dxa"/>
            <w:vMerge w:val="restart"/>
            <w:shd w:val="clear" w:color="auto" w:fill="auto"/>
          </w:tcPr>
          <w:p w:rsidR="00305BA3" w:rsidRDefault="00305BA3" w:rsidP="00305BA3"/>
          <w:p w:rsidR="00305BA3" w:rsidRDefault="00305BA3" w:rsidP="00305BA3">
            <w:r>
              <w:t>96 %</w:t>
            </w:r>
          </w:p>
        </w:tc>
      </w:tr>
      <w:tr w:rsidR="00305BA3" w:rsidTr="00305BA3">
        <w:trPr>
          <w:trHeight w:val="412"/>
        </w:trPr>
        <w:tc>
          <w:tcPr>
            <w:tcW w:w="2604" w:type="dxa"/>
            <w:vMerge/>
          </w:tcPr>
          <w:p w:rsidR="00305BA3" w:rsidRDefault="00305BA3" w:rsidP="00305BA3"/>
        </w:tc>
        <w:tc>
          <w:tcPr>
            <w:tcW w:w="1531" w:type="dxa"/>
          </w:tcPr>
          <w:p w:rsidR="00305BA3" w:rsidRDefault="00305BA3" w:rsidP="00305BA3">
            <w:r>
              <w:t>математика</w:t>
            </w:r>
          </w:p>
        </w:tc>
        <w:tc>
          <w:tcPr>
            <w:tcW w:w="1057" w:type="dxa"/>
            <w:shd w:val="clear" w:color="auto" w:fill="auto"/>
          </w:tcPr>
          <w:p w:rsidR="00305BA3" w:rsidRDefault="00305BA3" w:rsidP="00305BA3">
            <w:r>
              <w:t>100 %</w:t>
            </w:r>
          </w:p>
        </w:tc>
        <w:tc>
          <w:tcPr>
            <w:tcW w:w="1047" w:type="dxa"/>
            <w:shd w:val="clear" w:color="auto" w:fill="auto"/>
          </w:tcPr>
          <w:p w:rsidR="00305BA3" w:rsidRDefault="00305BA3" w:rsidP="00305BA3">
            <w:r>
              <w:t>100 %</w:t>
            </w:r>
          </w:p>
        </w:tc>
        <w:tc>
          <w:tcPr>
            <w:tcW w:w="1177" w:type="dxa"/>
            <w:shd w:val="clear" w:color="auto" w:fill="auto"/>
          </w:tcPr>
          <w:p w:rsidR="00305BA3" w:rsidRDefault="00305BA3" w:rsidP="00305BA3">
            <w:r>
              <w:t>100 %</w:t>
            </w:r>
          </w:p>
        </w:tc>
        <w:tc>
          <w:tcPr>
            <w:tcW w:w="1177" w:type="dxa"/>
            <w:vMerge/>
            <w:shd w:val="clear" w:color="auto" w:fill="auto"/>
          </w:tcPr>
          <w:p w:rsidR="00305BA3" w:rsidRDefault="00305BA3" w:rsidP="00305BA3"/>
        </w:tc>
      </w:tr>
      <w:tr w:rsidR="00305BA3" w:rsidTr="00305BA3">
        <w:tc>
          <w:tcPr>
            <w:tcW w:w="4135" w:type="dxa"/>
            <w:gridSpan w:val="2"/>
          </w:tcPr>
          <w:p w:rsidR="00305BA3" w:rsidRPr="0054279A" w:rsidRDefault="00305BA3" w:rsidP="00305BA3">
            <w:pPr>
              <w:rPr>
                <w:b/>
              </w:rPr>
            </w:pPr>
            <w:r w:rsidRPr="0054279A">
              <w:rPr>
                <w:b/>
              </w:rPr>
              <w:t>Среднее значение по учрежд</w:t>
            </w:r>
            <w:r w:rsidRPr="0054279A">
              <w:rPr>
                <w:b/>
              </w:rPr>
              <w:t>е</w:t>
            </w:r>
            <w:r w:rsidRPr="0054279A">
              <w:rPr>
                <w:b/>
              </w:rPr>
              <w:t>нию</w:t>
            </w:r>
          </w:p>
        </w:tc>
        <w:tc>
          <w:tcPr>
            <w:tcW w:w="1057" w:type="dxa"/>
          </w:tcPr>
          <w:p w:rsidR="00305BA3" w:rsidRDefault="00305BA3" w:rsidP="00305BA3"/>
        </w:tc>
        <w:tc>
          <w:tcPr>
            <w:tcW w:w="1047" w:type="dxa"/>
          </w:tcPr>
          <w:p w:rsidR="00305BA3" w:rsidRDefault="00305BA3" w:rsidP="00305BA3"/>
        </w:tc>
        <w:tc>
          <w:tcPr>
            <w:tcW w:w="2354" w:type="dxa"/>
            <w:gridSpan w:val="2"/>
          </w:tcPr>
          <w:p w:rsidR="00305BA3" w:rsidRDefault="00305BA3" w:rsidP="00305BA3">
            <w:pPr>
              <w:jc w:val="center"/>
            </w:pPr>
            <w:r w:rsidRPr="0054279A">
              <w:rPr>
                <w:b/>
              </w:rPr>
              <w:t>88 %</w:t>
            </w:r>
          </w:p>
        </w:tc>
      </w:tr>
    </w:tbl>
    <w:p w:rsidR="00A90249" w:rsidRPr="0054279A" w:rsidRDefault="00A90249" w:rsidP="00FC2A7C">
      <w:pPr>
        <w:rPr>
          <w:b/>
        </w:rPr>
      </w:pPr>
    </w:p>
    <w:p w:rsidR="00305BA3" w:rsidRDefault="00305BA3" w:rsidP="00FC2A7C">
      <w:pPr>
        <w:rPr>
          <w:b/>
        </w:rPr>
      </w:pPr>
    </w:p>
    <w:p w:rsidR="00305BA3" w:rsidRDefault="00305BA3" w:rsidP="00FC2A7C">
      <w:pPr>
        <w:rPr>
          <w:b/>
        </w:rPr>
      </w:pPr>
    </w:p>
    <w:p w:rsidR="00305BA3" w:rsidRDefault="00305BA3" w:rsidP="00FC2A7C">
      <w:pPr>
        <w:rPr>
          <w:b/>
        </w:rPr>
      </w:pPr>
    </w:p>
    <w:p w:rsidR="00305BA3" w:rsidRDefault="00305BA3" w:rsidP="00FC2A7C">
      <w:pPr>
        <w:rPr>
          <w:b/>
        </w:rPr>
      </w:pPr>
    </w:p>
    <w:p w:rsidR="00305BA3" w:rsidRDefault="00305BA3" w:rsidP="00FC2A7C">
      <w:pPr>
        <w:rPr>
          <w:b/>
        </w:rPr>
      </w:pPr>
    </w:p>
    <w:p w:rsidR="00305BA3" w:rsidRDefault="00305BA3" w:rsidP="00FC2A7C">
      <w:pPr>
        <w:rPr>
          <w:b/>
        </w:rPr>
      </w:pPr>
    </w:p>
    <w:p w:rsidR="00305BA3" w:rsidRDefault="00305BA3" w:rsidP="00FC2A7C">
      <w:pPr>
        <w:rPr>
          <w:b/>
        </w:rPr>
      </w:pPr>
    </w:p>
    <w:p w:rsidR="00305BA3" w:rsidRDefault="00305BA3" w:rsidP="00FC2A7C">
      <w:pPr>
        <w:rPr>
          <w:b/>
        </w:rPr>
      </w:pPr>
    </w:p>
    <w:p w:rsidR="00305BA3" w:rsidRDefault="00305BA3" w:rsidP="00FC2A7C">
      <w:pPr>
        <w:rPr>
          <w:b/>
        </w:rPr>
      </w:pPr>
    </w:p>
    <w:p w:rsidR="00305BA3" w:rsidRDefault="00305BA3" w:rsidP="00FC2A7C">
      <w:pPr>
        <w:rPr>
          <w:b/>
        </w:rPr>
      </w:pPr>
    </w:p>
    <w:p w:rsidR="00305BA3" w:rsidRDefault="00305BA3" w:rsidP="00FC2A7C">
      <w:pPr>
        <w:rPr>
          <w:b/>
        </w:rPr>
      </w:pPr>
    </w:p>
    <w:p w:rsidR="00305BA3" w:rsidRDefault="00305BA3" w:rsidP="00FC2A7C">
      <w:pPr>
        <w:rPr>
          <w:b/>
        </w:rPr>
      </w:pPr>
    </w:p>
    <w:p w:rsidR="00305BA3" w:rsidRDefault="00305BA3" w:rsidP="00FC2A7C">
      <w:pPr>
        <w:rPr>
          <w:b/>
        </w:rPr>
      </w:pPr>
    </w:p>
    <w:p w:rsidR="00305BA3" w:rsidRDefault="00305BA3" w:rsidP="00FC2A7C">
      <w:pPr>
        <w:rPr>
          <w:b/>
        </w:rPr>
      </w:pPr>
    </w:p>
    <w:p w:rsidR="00305BA3" w:rsidRDefault="00305BA3" w:rsidP="00FC2A7C">
      <w:pPr>
        <w:rPr>
          <w:b/>
        </w:rPr>
      </w:pPr>
    </w:p>
    <w:p w:rsidR="00305BA3" w:rsidRDefault="00305BA3" w:rsidP="00FC2A7C">
      <w:pPr>
        <w:rPr>
          <w:b/>
        </w:rPr>
      </w:pPr>
    </w:p>
    <w:p w:rsidR="00305BA3" w:rsidRDefault="00305BA3" w:rsidP="00FC2A7C">
      <w:pPr>
        <w:rPr>
          <w:b/>
        </w:rPr>
      </w:pPr>
    </w:p>
    <w:p w:rsidR="00305BA3" w:rsidRDefault="00305BA3" w:rsidP="00FC2A7C">
      <w:pPr>
        <w:rPr>
          <w:b/>
        </w:rPr>
      </w:pPr>
    </w:p>
    <w:p w:rsidR="00305BA3" w:rsidRDefault="00305BA3" w:rsidP="00FC2A7C">
      <w:pPr>
        <w:rPr>
          <w:b/>
        </w:rPr>
      </w:pPr>
    </w:p>
    <w:p w:rsidR="00305BA3" w:rsidRDefault="00305BA3" w:rsidP="00FC2A7C">
      <w:pPr>
        <w:rPr>
          <w:b/>
        </w:rPr>
      </w:pPr>
    </w:p>
    <w:p w:rsidR="00305BA3" w:rsidRDefault="00305BA3" w:rsidP="00FC2A7C">
      <w:pPr>
        <w:rPr>
          <w:b/>
        </w:rPr>
      </w:pPr>
    </w:p>
    <w:p w:rsidR="00305BA3" w:rsidRDefault="00305BA3" w:rsidP="00FC2A7C">
      <w:pPr>
        <w:rPr>
          <w:b/>
        </w:rPr>
      </w:pPr>
    </w:p>
    <w:p w:rsidR="00305BA3" w:rsidRDefault="00305BA3" w:rsidP="00FC2A7C">
      <w:pPr>
        <w:rPr>
          <w:b/>
        </w:rPr>
      </w:pPr>
    </w:p>
    <w:p w:rsidR="00305BA3" w:rsidRDefault="00305BA3" w:rsidP="00FC2A7C">
      <w:pPr>
        <w:rPr>
          <w:b/>
        </w:rPr>
      </w:pPr>
    </w:p>
    <w:p w:rsidR="00305BA3" w:rsidRDefault="00305BA3" w:rsidP="00FC2A7C">
      <w:pPr>
        <w:rPr>
          <w:b/>
        </w:rPr>
      </w:pPr>
    </w:p>
    <w:p w:rsidR="00305BA3" w:rsidRDefault="00305BA3" w:rsidP="00FC2A7C">
      <w:pPr>
        <w:rPr>
          <w:b/>
        </w:rPr>
      </w:pPr>
    </w:p>
    <w:p w:rsidR="00305BA3" w:rsidRDefault="00305BA3" w:rsidP="00FC2A7C">
      <w:pPr>
        <w:rPr>
          <w:b/>
        </w:rPr>
      </w:pPr>
    </w:p>
    <w:p w:rsidR="0054279A" w:rsidRDefault="0054279A" w:rsidP="00FC2A7C">
      <w:pPr>
        <w:rPr>
          <w:b/>
        </w:rPr>
      </w:pPr>
      <w:r w:rsidRPr="0054279A">
        <w:rPr>
          <w:b/>
        </w:rPr>
        <w:t>Оценка р</w:t>
      </w:r>
      <w:r w:rsidRPr="0054279A">
        <w:rPr>
          <w:b/>
        </w:rPr>
        <w:t>е</w:t>
      </w:r>
      <w:r w:rsidRPr="0054279A">
        <w:rPr>
          <w:b/>
        </w:rPr>
        <w:t>зультатов:</w:t>
      </w:r>
    </w:p>
    <w:p w:rsidR="0054279A" w:rsidRDefault="0054279A" w:rsidP="00FC2A7C">
      <w:pPr>
        <w:rPr>
          <w:b/>
        </w:rPr>
      </w:pPr>
    </w:p>
    <w:tbl>
      <w:tblPr>
        <w:tblStyle w:val="a3"/>
        <w:tblW w:w="0" w:type="auto"/>
        <w:tblLook w:val="01E0"/>
      </w:tblPr>
      <w:tblGrid>
        <w:gridCol w:w="3397"/>
        <w:gridCol w:w="3397"/>
        <w:gridCol w:w="3398"/>
      </w:tblGrid>
      <w:tr w:rsidR="0054279A" w:rsidTr="0054279A">
        <w:tc>
          <w:tcPr>
            <w:tcW w:w="3397" w:type="dxa"/>
          </w:tcPr>
          <w:p w:rsidR="0054279A" w:rsidRDefault="0054279A" w:rsidP="00FC2A7C">
            <w:pPr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3397" w:type="dxa"/>
          </w:tcPr>
          <w:p w:rsidR="0054279A" w:rsidRDefault="0054279A" w:rsidP="0054279A">
            <w:pPr>
              <w:jc w:val="center"/>
              <w:rPr>
                <w:b/>
              </w:rPr>
            </w:pPr>
            <w:r>
              <w:rPr>
                <w:b/>
              </w:rPr>
              <w:t>Количество баллов</w:t>
            </w:r>
          </w:p>
        </w:tc>
        <w:tc>
          <w:tcPr>
            <w:tcW w:w="3398" w:type="dxa"/>
          </w:tcPr>
          <w:p w:rsidR="0054279A" w:rsidRDefault="0054279A" w:rsidP="001654C5">
            <w:pPr>
              <w:jc w:val="center"/>
              <w:rPr>
                <w:b/>
              </w:rPr>
            </w:pPr>
            <w:r>
              <w:rPr>
                <w:b/>
              </w:rPr>
              <w:t>Оценка (соответствует, с</w:t>
            </w:r>
            <w:r>
              <w:rPr>
                <w:b/>
              </w:rPr>
              <w:t>о</w:t>
            </w:r>
            <w:r>
              <w:rPr>
                <w:b/>
              </w:rPr>
              <w:t>ответствует в основном, не соответствует .)</w:t>
            </w:r>
          </w:p>
        </w:tc>
      </w:tr>
      <w:tr w:rsidR="0054279A" w:rsidRPr="0054279A" w:rsidTr="0054279A">
        <w:tc>
          <w:tcPr>
            <w:tcW w:w="3397" w:type="dxa"/>
          </w:tcPr>
          <w:p w:rsidR="0054279A" w:rsidRPr="0054279A" w:rsidRDefault="0054279A" w:rsidP="00FC2A7C">
            <w:r w:rsidRPr="0054279A">
              <w:t>1. Ступень обучения выпус</w:t>
            </w:r>
            <w:r w:rsidRPr="0054279A">
              <w:t>к</w:t>
            </w:r>
            <w:r w:rsidRPr="0054279A">
              <w:t>ников (обучающихся) по пе</w:t>
            </w:r>
            <w:r w:rsidRPr="0054279A">
              <w:t>р</w:t>
            </w:r>
            <w:r w:rsidRPr="0054279A">
              <w:t>вой ступени обучения.</w:t>
            </w:r>
          </w:p>
        </w:tc>
        <w:tc>
          <w:tcPr>
            <w:tcW w:w="3397" w:type="dxa"/>
          </w:tcPr>
          <w:p w:rsidR="0054279A" w:rsidRPr="0054279A" w:rsidRDefault="001654C5" w:rsidP="0054279A">
            <w:pPr>
              <w:jc w:val="center"/>
            </w:pPr>
            <w:r>
              <w:t>3</w:t>
            </w:r>
          </w:p>
        </w:tc>
        <w:tc>
          <w:tcPr>
            <w:tcW w:w="3398" w:type="dxa"/>
          </w:tcPr>
          <w:p w:rsidR="0054279A" w:rsidRPr="0054279A" w:rsidRDefault="001654C5" w:rsidP="001654C5">
            <w:pPr>
              <w:jc w:val="center"/>
            </w:pPr>
            <w:r>
              <w:t>Соответствует</w:t>
            </w:r>
          </w:p>
        </w:tc>
      </w:tr>
      <w:tr w:rsidR="0054279A" w:rsidRPr="0054279A" w:rsidTr="0054279A">
        <w:tc>
          <w:tcPr>
            <w:tcW w:w="3397" w:type="dxa"/>
          </w:tcPr>
          <w:p w:rsidR="0054279A" w:rsidRDefault="0054279A" w:rsidP="00FC2A7C">
            <w:r>
              <w:t>2. Ступень обученности вып</w:t>
            </w:r>
            <w:r>
              <w:t>у</w:t>
            </w:r>
            <w:r>
              <w:t xml:space="preserve">скников (обучающихся) во второй ступени: </w:t>
            </w:r>
          </w:p>
          <w:p w:rsidR="0054279A" w:rsidRPr="0054279A" w:rsidRDefault="0054279A" w:rsidP="00FC2A7C">
            <w:r>
              <w:t>базовый ур</w:t>
            </w:r>
            <w:r>
              <w:t>о</w:t>
            </w:r>
            <w:r>
              <w:t>вень</w:t>
            </w:r>
          </w:p>
        </w:tc>
        <w:tc>
          <w:tcPr>
            <w:tcW w:w="3397" w:type="dxa"/>
          </w:tcPr>
          <w:p w:rsidR="0054279A" w:rsidRPr="0054279A" w:rsidRDefault="001654C5" w:rsidP="0054279A">
            <w:pPr>
              <w:jc w:val="center"/>
            </w:pPr>
            <w:r>
              <w:t>3</w:t>
            </w:r>
          </w:p>
        </w:tc>
        <w:tc>
          <w:tcPr>
            <w:tcW w:w="3398" w:type="dxa"/>
          </w:tcPr>
          <w:p w:rsidR="0054279A" w:rsidRPr="0054279A" w:rsidRDefault="001654C5" w:rsidP="001654C5">
            <w:pPr>
              <w:jc w:val="center"/>
            </w:pPr>
            <w:r>
              <w:t>Соответствует</w:t>
            </w:r>
          </w:p>
        </w:tc>
      </w:tr>
      <w:tr w:rsidR="0054279A" w:rsidRPr="0054279A" w:rsidTr="0054279A">
        <w:tc>
          <w:tcPr>
            <w:tcW w:w="3397" w:type="dxa"/>
          </w:tcPr>
          <w:p w:rsidR="0054279A" w:rsidRDefault="0054279A" w:rsidP="00FC2A7C">
            <w:r>
              <w:lastRenderedPageBreak/>
              <w:t>3. Степень обученности вып</w:t>
            </w:r>
            <w:r>
              <w:t>у</w:t>
            </w:r>
            <w:r>
              <w:t>скников (обучающихся)  по третьей ступени обучения:</w:t>
            </w:r>
          </w:p>
          <w:p w:rsidR="0054279A" w:rsidRDefault="0054279A" w:rsidP="00FC2A7C">
            <w:r>
              <w:t>базовый уровень</w:t>
            </w:r>
          </w:p>
          <w:p w:rsidR="0054279A" w:rsidRPr="0054279A" w:rsidRDefault="0054279A" w:rsidP="00FC2A7C">
            <w:r>
              <w:t>углубленный (профильный ) уровень.</w:t>
            </w:r>
          </w:p>
        </w:tc>
        <w:tc>
          <w:tcPr>
            <w:tcW w:w="3397" w:type="dxa"/>
          </w:tcPr>
          <w:p w:rsidR="0054279A" w:rsidRPr="0054279A" w:rsidRDefault="001654C5" w:rsidP="0054279A">
            <w:pPr>
              <w:jc w:val="center"/>
            </w:pPr>
            <w:r>
              <w:t>3</w:t>
            </w:r>
          </w:p>
        </w:tc>
        <w:tc>
          <w:tcPr>
            <w:tcW w:w="3398" w:type="dxa"/>
          </w:tcPr>
          <w:p w:rsidR="0054279A" w:rsidRPr="0054279A" w:rsidRDefault="001654C5" w:rsidP="001654C5">
            <w:pPr>
              <w:jc w:val="center"/>
            </w:pPr>
            <w:r>
              <w:t>соответствует</w:t>
            </w:r>
          </w:p>
        </w:tc>
      </w:tr>
      <w:tr w:rsidR="0054279A" w:rsidRPr="0054279A" w:rsidTr="0054279A">
        <w:tc>
          <w:tcPr>
            <w:tcW w:w="3397" w:type="dxa"/>
          </w:tcPr>
          <w:p w:rsidR="0054279A" w:rsidRPr="0054279A" w:rsidRDefault="0054279A" w:rsidP="00FC2A7C">
            <w:r>
              <w:t>4. Результативность участия в предметных олимпиадах.</w:t>
            </w:r>
          </w:p>
        </w:tc>
        <w:tc>
          <w:tcPr>
            <w:tcW w:w="3397" w:type="dxa"/>
          </w:tcPr>
          <w:p w:rsidR="0054279A" w:rsidRPr="0054279A" w:rsidRDefault="001654C5" w:rsidP="0054279A">
            <w:pPr>
              <w:jc w:val="center"/>
            </w:pPr>
            <w:r>
              <w:t>3</w:t>
            </w:r>
          </w:p>
        </w:tc>
        <w:tc>
          <w:tcPr>
            <w:tcW w:w="3398" w:type="dxa"/>
          </w:tcPr>
          <w:p w:rsidR="0054279A" w:rsidRPr="0054279A" w:rsidRDefault="001654C5" w:rsidP="001654C5">
            <w:pPr>
              <w:jc w:val="center"/>
            </w:pPr>
            <w:r>
              <w:t>Соответствует</w:t>
            </w:r>
          </w:p>
        </w:tc>
      </w:tr>
      <w:tr w:rsidR="0054279A" w:rsidRPr="0054279A" w:rsidTr="0054279A">
        <w:tc>
          <w:tcPr>
            <w:tcW w:w="3397" w:type="dxa"/>
          </w:tcPr>
          <w:p w:rsidR="0054279A" w:rsidRPr="0054279A" w:rsidRDefault="0054279A" w:rsidP="00FC2A7C">
            <w:pPr>
              <w:rPr>
                <w:b/>
              </w:rPr>
            </w:pPr>
            <w:r w:rsidRPr="0054279A">
              <w:rPr>
                <w:b/>
              </w:rPr>
              <w:t>Итоговая оценка</w:t>
            </w:r>
          </w:p>
        </w:tc>
        <w:tc>
          <w:tcPr>
            <w:tcW w:w="3397" w:type="dxa"/>
          </w:tcPr>
          <w:p w:rsidR="0054279A" w:rsidRPr="00305BA3" w:rsidRDefault="001654C5" w:rsidP="0054279A">
            <w:pPr>
              <w:jc w:val="center"/>
              <w:rPr>
                <w:b/>
              </w:rPr>
            </w:pPr>
            <w:r w:rsidRPr="00305BA3">
              <w:rPr>
                <w:b/>
              </w:rPr>
              <w:t>12</w:t>
            </w:r>
          </w:p>
        </w:tc>
        <w:tc>
          <w:tcPr>
            <w:tcW w:w="3398" w:type="dxa"/>
          </w:tcPr>
          <w:p w:rsidR="0054279A" w:rsidRPr="0054279A" w:rsidRDefault="0054279A" w:rsidP="001654C5">
            <w:pPr>
              <w:jc w:val="center"/>
            </w:pPr>
          </w:p>
        </w:tc>
      </w:tr>
    </w:tbl>
    <w:p w:rsidR="0054279A" w:rsidRDefault="0054279A" w:rsidP="00770889">
      <w:pPr>
        <w:jc w:val="both"/>
        <w:rPr>
          <w:b/>
        </w:rPr>
      </w:pPr>
    </w:p>
    <w:p w:rsidR="001654C5" w:rsidRDefault="001654C5" w:rsidP="00770889">
      <w:pPr>
        <w:ind w:firstLine="720"/>
        <w:jc w:val="both"/>
      </w:pPr>
      <w:r w:rsidRPr="001654C5">
        <w:t xml:space="preserve">Степень обученности выпускников по </w:t>
      </w:r>
      <w:r>
        <w:rPr>
          <w:lang w:val="en-US"/>
        </w:rPr>
        <w:t>I</w:t>
      </w:r>
      <w:r w:rsidRPr="001654C5">
        <w:t xml:space="preserve"> </w:t>
      </w:r>
      <w:r>
        <w:t>,</w:t>
      </w:r>
      <w:r>
        <w:rPr>
          <w:lang w:val="en-US"/>
        </w:rPr>
        <w:t>II</w:t>
      </w:r>
      <w:r w:rsidRPr="001654C5">
        <w:t xml:space="preserve"> </w:t>
      </w:r>
      <w:r>
        <w:t>и</w:t>
      </w:r>
      <w:r w:rsidRPr="001654C5">
        <w:t xml:space="preserve"> </w:t>
      </w:r>
      <w:r>
        <w:rPr>
          <w:lang w:val="en-US"/>
        </w:rPr>
        <w:t>III</w:t>
      </w:r>
      <w:r>
        <w:t xml:space="preserve"> ступени достаточно высокое. Об этом и свидетельствует и результаты ЕГЭ. За последние два года все выпускники 11 класса имеют п</w:t>
      </w:r>
      <w:r>
        <w:t>о</w:t>
      </w:r>
      <w:r>
        <w:t>ложительные результаты не только по русскому языку и математики, но и по предметам по в</w:t>
      </w:r>
      <w:r>
        <w:t>ы</w:t>
      </w:r>
      <w:r>
        <w:t>бору. Средний балл (по 100-бальной шкале) по русскому языку и математике выпускников СОШ № 15 самый высокий среди школ города.</w:t>
      </w:r>
    </w:p>
    <w:p w:rsidR="00380F29" w:rsidRDefault="00380F29" w:rsidP="001654C5">
      <w:pPr>
        <w:ind w:firstLine="720"/>
        <w:rPr>
          <w:b/>
          <w:u w:val="single"/>
        </w:rPr>
      </w:pPr>
    </w:p>
    <w:p w:rsidR="001654C5" w:rsidRPr="002C5465" w:rsidRDefault="001654C5" w:rsidP="001654C5">
      <w:pPr>
        <w:ind w:firstLine="720"/>
        <w:rPr>
          <w:b/>
          <w:u w:val="single"/>
        </w:rPr>
      </w:pPr>
      <w:r w:rsidRPr="002C5465">
        <w:rPr>
          <w:b/>
          <w:u w:val="single"/>
        </w:rPr>
        <w:t>Типичные ошибки учащихся:</w:t>
      </w:r>
    </w:p>
    <w:p w:rsidR="00380F29" w:rsidRDefault="00380F29" w:rsidP="001654C5">
      <w:pPr>
        <w:ind w:firstLine="720"/>
        <w:rPr>
          <w:b/>
          <w:u w:val="single"/>
        </w:rPr>
      </w:pPr>
    </w:p>
    <w:p w:rsidR="001654C5" w:rsidRPr="001654C5" w:rsidRDefault="001654C5" w:rsidP="001654C5">
      <w:pPr>
        <w:ind w:firstLine="720"/>
        <w:rPr>
          <w:b/>
          <w:u w:val="single"/>
        </w:rPr>
      </w:pPr>
      <w:r w:rsidRPr="001654C5">
        <w:rPr>
          <w:b/>
          <w:u w:val="single"/>
          <w:lang w:val="en-US"/>
        </w:rPr>
        <w:t>I</w:t>
      </w:r>
      <w:r w:rsidRPr="001654C5">
        <w:rPr>
          <w:b/>
          <w:u w:val="single"/>
        </w:rPr>
        <w:t xml:space="preserve">  ступень</w:t>
      </w:r>
    </w:p>
    <w:p w:rsidR="00380F29" w:rsidRDefault="00380F29" w:rsidP="001654C5">
      <w:pPr>
        <w:ind w:firstLine="720"/>
        <w:rPr>
          <w:b/>
          <w:u w:val="single"/>
        </w:rPr>
      </w:pPr>
    </w:p>
    <w:p w:rsidR="001654C5" w:rsidRDefault="001654C5" w:rsidP="001654C5">
      <w:pPr>
        <w:ind w:firstLine="720"/>
        <w:rPr>
          <w:b/>
          <w:u w:val="single"/>
        </w:rPr>
      </w:pPr>
      <w:r w:rsidRPr="001654C5">
        <w:rPr>
          <w:b/>
          <w:u w:val="single"/>
        </w:rPr>
        <w:t xml:space="preserve">Русский язык  </w:t>
      </w:r>
    </w:p>
    <w:p w:rsidR="00380F29" w:rsidRDefault="00380F29" w:rsidP="001654C5">
      <w:pPr>
        <w:ind w:firstLine="720"/>
        <w:rPr>
          <w:b/>
          <w:u w:val="single"/>
        </w:rPr>
      </w:pPr>
    </w:p>
    <w:p w:rsidR="001654C5" w:rsidRDefault="001654C5" w:rsidP="001654C5">
      <w:pPr>
        <w:ind w:firstLine="720"/>
      </w:pPr>
      <w:r w:rsidRPr="001654C5">
        <w:t>- не</w:t>
      </w:r>
      <w:r>
        <w:t>проверяемые безударные гласные</w:t>
      </w:r>
    </w:p>
    <w:p w:rsidR="001654C5" w:rsidRDefault="001654C5" w:rsidP="001654C5">
      <w:pPr>
        <w:ind w:firstLine="720"/>
      </w:pPr>
      <w:r>
        <w:t>- проверяемые безударные гласные</w:t>
      </w:r>
    </w:p>
    <w:p w:rsidR="001654C5" w:rsidRDefault="001654C5" w:rsidP="001654C5">
      <w:pPr>
        <w:ind w:firstLine="720"/>
      </w:pPr>
      <w:r>
        <w:t>- сочетания -чк-</w:t>
      </w:r>
      <w:r w:rsidR="0043367C">
        <w:t>, -чн-</w:t>
      </w:r>
    </w:p>
    <w:p w:rsidR="0043367C" w:rsidRDefault="0043367C" w:rsidP="001654C5">
      <w:pPr>
        <w:ind w:firstLine="720"/>
      </w:pPr>
      <w:r>
        <w:t>- падежное окончание имен существительных</w:t>
      </w:r>
    </w:p>
    <w:p w:rsidR="0043367C" w:rsidRDefault="0043367C" w:rsidP="001654C5">
      <w:pPr>
        <w:ind w:firstLine="720"/>
      </w:pPr>
      <w:r>
        <w:t>- звонкие глухие в корне слова</w:t>
      </w:r>
    </w:p>
    <w:p w:rsidR="0043367C" w:rsidRDefault="0043367C" w:rsidP="001654C5">
      <w:pPr>
        <w:ind w:firstLine="720"/>
      </w:pPr>
      <w:r>
        <w:t>- непроизносимые согласные</w:t>
      </w:r>
    </w:p>
    <w:p w:rsidR="0043367C" w:rsidRDefault="0043367C" w:rsidP="001654C5">
      <w:pPr>
        <w:ind w:firstLine="720"/>
      </w:pPr>
      <w:r>
        <w:t>- ь знак после шипящих на конце существительных, между однородными членами</w:t>
      </w:r>
    </w:p>
    <w:p w:rsidR="0043367C" w:rsidRDefault="0043367C" w:rsidP="001654C5">
      <w:pPr>
        <w:ind w:firstLine="720"/>
      </w:pPr>
    </w:p>
    <w:p w:rsidR="0043367C" w:rsidRDefault="0043367C" w:rsidP="001654C5">
      <w:pPr>
        <w:ind w:firstLine="720"/>
        <w:rPr>
          <w:b/>
          <w:u w:val="single"/>
        </w:rPr>
      </w:pPr>
      <w:r w:rsidRPr="0043367C">
        <w:rPr>
          <w:b/>
          <w:u w:val="single"/>
        </w:rPr>
        <w:t xml:space="preserve">Математика </w:t>
      </w:r>
    </w:p>
    <w:p w:rsidR="00380F29" w:rsidRDefault="00380F29" w:rsidP="001654C5">
      <w:pPr>
        <w:ind w:firstLine="720"/>
        <w:rPr>
          <w:b/>
          <w:u w:val="single"/>
        </w:rPr>
      </w:pPr>
    </w:p>
    <w:p w:rsidR="0043367C" w:rsidRDefault="0043367C" w:rsidP="001654C5">
      <w:pPr>
        <w:ind w:firstLine="720"/>
      </w:pPr>
      <w:r w:rsidRPr="0043367C">
        <w:t xml:space="preserve">- ошибки в решении </w:t>
      </w:r>
      <w:r>
        <w:t xml:space="preserve">уравнении: неправильное вычисление, нахождение компонентов </w:t>
      </w:r>
    </w:p>
    <w:p w:rsidR="0043367C" w:rsidRDefault="0043367C" w:rsidP="001654C5">
      <w:pPr>
        <w:ind w:firstLine="720"/>
      </w:pPr>
      <w:r>
        <w:t>- ошибки в геометрической задаче, незавершенность</w:t>
      </w:r>
    </w:p>
    <w:p w:rsidR="0043367C" w:rsidRPr="0043367C" w:rsidRDefault="0043367C" w:rsidP="0043367C">
      <w:pPr>
        <w:ind w:left="720"/>
      </w:pPr>
      <w:r>
        <w:t>- ошибки в решении примеров: порядок действий, умножение, деление, вычитание, сл</w:t>
      </w:r>
      <w:r>
        <w:t>о</w:t>
      </w:r>
      <w:r>
        <w:t>жении.</w:t>
      </w:r>
    </w:p>
    <w:p w:rsidR="0043367C" w:rsidRDefault="0043367C" w:rsidP="0043367C">
      <w:pPr>
        <w:ind w:left="720"/>
      </w:pPr>
    </w:p>
    <w:p w:rsidR="0043367C" w:rsidRDefault="0043367C" w:rsidP="0043367C">
      <w:pPr>
        <w:ind w:left="720"/>
      </w:pPr>
    </w:p>
    <w:p w:rsidR="0043367C" w:rsidRDefault="0043367C" w:rsidP="0043367C">
      <w:pPr>
        <w:ind w:left="720"/>
        <w:rPr>
          <w:b/>
          <w:u w:val="single"/>
        </w:rPr>
      </w:pPr>
      <w:r w:rsidRPr="0043367C">
        <w:rPr>
          <w:b/>
          <w:u w:val="single"/>
          <w:lang w:val="en-US"/>
        </w:rPr>
        <w:t xml:space="preserve"> II </w:t>
      </w:r>
      <w:r w:rsidRPr="0043367C">
        <w:rPr>
          <w:b/>
          <w:u w:val="single"/>
        </w:rPr>
        <w:t xml:space="preserve"> ступень</w:t>
      </w:r>
    </w:p>
    <w:p w:rsidR="00380F29" w:rsidRDefault="00380F29" w:rsidP="0043367C">
      <w:pPr>
        <w:ind w:left="720"/>
        <w:rPr>
          <w:b/>
          <w:u w:val="single"/>
        </w:rPr>
      </w:pPr>
    </w:p>
    <w:p w:rsidR="0043367C" w:rsidRDefault="0043367C" w:rsidP="0043367C">
      <w:pPr>
        <w:ind w:left="720"/>
        <w:rPr>
          <w:b/>
          <w:u w:val="single"/>
        </w:rPr>
      </w:pPr>
      <w:r>
        <w:rPr>
          <w:b/>
          <w:u w:val="single"/>
        </w:rPr>
        <w:t>Русский язык</w:t>
      </w:r>
    </w:p>
    <w:p w:rsidR="00380F29" w:rsidRDefault="00380F29" w:rsidP="0043367C">
      <w:pPr>
        <w:ind w:left="720"/>
        <w:rPr>
          <w:b/>
          <w:u w:val="single"/>
        </w:rPr>
      </w:pPr>
    </w:p>
    <w:p w:rsidR="0043367C" w:rsidRDefault="0043367C" w:rsidP="0043367C">
      <w:pPr>
        <w:ind w:left="720"/>
      </w:pPr>
      <w:r>
        <w:t>- соблюдение орфоэпических норм</w:t>
      </w:r>
    </w:p>
    <w:p w:rsidR="0043367C" w:rsidRDefault="0043367C" w:rsidP="0043367C">
      <w:pPr>
        <w:ind w:left="720"/>
      </w:pPr>
      <w:r>
        <w:t>- морфемный разбор слова</w:t>
      </w:r>
    </w:p>
    <w:p w:rsidR="0043367C" w:rsidRDefault="0043367C" w:rsidP="0043367C">
      <w:pPr>
        <w:ind w:left="720"/>
      </w:pPr>
      <w:r>
        <w:t>- гласные в суф</w:t>
      </w:r>
      <w:r w:rsidR="002C5465">
        <w:t>фиксах и окончаниях в причастий</w:t>
      </w:r>
      <w:r>
        <w:t xml:space="preserve"> и глаго</w:t>
      </w:r>
      <w:r w:rsidR="002C5465">
        <w:t>лов</w:t>
      </w:r>
    </w:p>
    <w:p w:rsidR="002C5465" w:rsidRDefault="002C5465" w:rsidP="0043367C">
      <w:pPr>
        <w:ind w:left="720"/>
      </w:pPr>
      <w:r>
        <w:t>- определение видов подчинительной связи</w:t>
      </w:r>
    </w:p>
    <w:p w:rsidR="002C5465" w:rsidRDefault="002C5465" w:rsidP="0043367C">
      <w:pPr>
        <w:ind w:left="720"/>
      </w:pPr>
      <w:r>
        <w:t>- -не- со всеми частями речи</w:t>
      </w:r>
    </w:p>
    <w:p w:rsidR="002C5465" w:rsidRDefault="002C5465" w:rsidP="0043367C">
      <w:pPr>
        <w:ind w:left="720"/>
      </w:pPr>
      <w:r>
        <w:t>- выделение причастных и деепричастных оборотов</w:t>
      </w:r>
    </w:p>
    <w:p w:rsidR="002C5465" w:rsidRDefault="002C5465" w:rsidP="0043367C">
      <w:pPr>
        <w:ind w:left="720"/>
      </w:pPr>
      <w:r>
        <w:t>- знаки препинания в сложноподчиненном предложении</w:t>
      </w:r>
    </w:p>
    <w:p w:rsidR="002C5465" w:rsidRDefault="002C5465" w:rsidP="0043367C">
      <w:pPr>
        <w:ind w:left="720"/>
      </w:pPr>
      <w:r>
        <w:t>- виды односоставных предложений</w:t>
      </w:r>
    </w:p>
    <w:p w:rsidR="002C5465" w:rsidRDefault="002C5465" w:rsidP="0043367C">
      <w:pPr>
        <w:ind w:left="720"/>
      </w:pPr>
    </w:p>
    <w:p w:rsidR="00380F29" w:rsidRDefault="00380F29" w:rsidP="0043367C">
      <w:pPr>
        <w:ind w:left="720"/>
        <w:rPr>
          <w:b/>
          <w:u w:val="single"/>
        </w:rPr>
      </w:pPr>
    </w:p>
    <w:p w:rsidR="00D140B0" w:rsidRDefault="00D140B0" w:rsidP="0043367C">
      <w:pPr>
        <w:ind w:left="720"/>
        <w:rPr>
          <w:b/>
          <w:u w:val="single"/>
        </w:rPr>
      </w:pPr>
    </w:p>
    <w:p w:rsidR="002C5465" w:rsidRDefault="002C5465" w:rsidP="0043367C">
      <w:pPr>
        <w:ind w:left="720"/>
        <w:rPr>
          <w:b/>
          <w:u w:val="single"/>
        </w:rPr>
      </w:pPr>
      <w:r w:rsidRPr="002C5465">
        <w:rPr>
          <w:b/>
          <w:u w:val="single"/>
        </w:rPr>
        <w:lastRenderedPageBreak/>
        <w:t>Математика</w:t>
      </w:r>
    </w:p>
    <w:p w:rsidR="00380F29" w:rsidRDefault="00380F29" w:rsidP="0043367C">
      <w:pPr>
        <w:ind w:left="720"/>
        <w:rPr>
          <w:b/>
          <w:u w:val="single"/>
        </w:rPr>
      </w:pPr>
    </w:p>
    <w:p w:rsidR="002C5465" w:rsidRDefault="002C5465" w:rsidP="0043367C">
      <w:pPr>
        <w:ind w:left="720"/>
      </w:pPr>
      <w:r>
        <w:t>- ошибки при нахождении значения функции в точках, включая вычислительные</w:t>
      </w:r>
    </w:p>
    <w:p w:rsidR="002C5465" w:rsidRDefault="002C5465" w:rsidP="0043367C">
      <w:pPr>
        <w:ind w:left="720"/>
      </w:pPr>
      <w:r>
        <w:t>- при упрощении выражений, нахождении общего знаменателя</w:t>
      </w:r>
    </w:p>
    <w:p w:rsidR="002C5465" w:rsidRDefault="002C5465" w:rsidP="0043367C">
      <w:pPr>
        <w:ind w:left="720"/>
      </w:pPr>
      <w:r>
        <w:t>- ошибки при решении систем неравенств, особенно при нахождении решений системы</w:t>
      </w:r>
    </w:p>
    <w:p w:rsidR="002C5465" w:rsidRDefault="002C5465" w:rsidP="0043367C">
      <w:pPr>
        <w:ind w:left="720"/>
      </w:pPr>
      <w:r>
        <w:t xml:space="preserve">- небрежное оформление работы </w:t>
      </w:r>
    </w:p>
    <w:p w:rsidR="002C5465" w:rsidRPr="002C5465" w:rsidRDefault="002C5465" w:rsidP="0043367C">
      <w:pPr>
        <w:ind w:left="720"/>
        <w:rPr>
          <w:b/>
          <w:u w:val="single"/>
        </w:rPr>
      </w:pPr>
    </w:p>
    <w:p w:rsidR="002C5465" w:rsidRDefault="002C5465" w:rsidP="0043367C">
      <w:pPr>
        <w:ind w:left="720"/>
        <w:rPr>
          <w:b/>
          <w:u w:val="single"/>
        </w:rPr>
      </w:pPr>
      <w:r w:rsidRPr="002C5465">
        <w:rPr>
          <w:b/>
          <w:u w:val="single"/>
        </w:rPr>
        <w:t>Обществознание</w:t>
      </w:r>
    </w:p>
    <w:p w:rsidR="00380F29" w:rsidRDefault="00380F29" w:rsidP="0043367C">
      <w:pPr>
        <w:ind w:left="720"/>
        <w:rPr>
          <w:b/>
          <w:u w:val="single"/>
        </w:rPr>
      </w:pPr>
    </w:p>
    <w:p w:rsidR="002C5465" w:rsidRDefault="002C5465" w:rsidP="0043367C">
      <w:pPr>
        <w:ind w:left="720"/>
      </w:pPr>
      <w:r>
        <w:t>- формы государственного устройство</w:t>
      </w:r>
    </w:p>
    <w:p w:rsidR="002C5465" w:rsidRDefault="002C5465" w:rsidP="0043367C">
      <w:pPr>
        <w:ind w:left="720"/>
      </w:pPr>
      <w:r>
        <w:t>- трудовое законодательство по защите прав детей</w:t>
      </w:r>
    </w:p>
    <w:p w:rsidR="002C5465" w:rsidRDefault="002C5465" w:rsidP="0043367C">
      <w:pPr>
        <w:ind w:left="720"/>
      </w:pPr>
      <w:r>
        <w:t>- функции политической системы</w:t>
      </w:r>
    </w:p>
    <w:p w:rsidR="002C5465" w:rsidRDefault="002C5465" w:rsidP="0043367C">
      <w:pPr>
        <w:ind w:left="720"/>
      </w:pPr>
      <w:r>
        <w:t>- формы национального территориального устройства</w:t>
      </w:r>
    </w:p>
    <w:p w:rsidR="002C5465" w:rsidRDefault="002C5465" w:rsidP="0043367C">
      <w:pPr>
        <w:ind w:left="720"/>
      </w:pPr>
      <w:r>
        <w:t>- признаки правового государства</w:t>
      </w:r>
    </w:p>
    <w:p w:rsidR="002C5465" w:rsidRDefault="002C5465" w:rsidP="0043367C">
      <w:pPr>
        <w:ind w:left="720"/>
      </w:pPr>
      <w:r>
        <w:t>- черты централизованного государства</w:t>
      </w:r>
    </w:p>
    <w:p w:rsidR="002C5465" w:rsidRDefault="002C5465" w:rsidP="0043367C">
      <w:pPr>
        <w:ind w:left="720"/>
      </w:pPr>
    </w:p>
    <w:p w:rsidR="002C5465" w:rsidRDefault="002C5465" w:rsidP="0043367C">
      <w:pPr>
        <w:ind w:left="720"/>
        <w:rPr>
          <w:b/>
          <w:u w:val="single"/>
        </w:rPr>
      </w:pPr>
      <w:r w:rsidRPr="002C5465">
        <w:rPr>
          <w:b/>
          <w:u w:val="single"/>
        </w:rPr>
        <w:t>Химия</w:t>
      </w:r>
    </w:p>
    <w:p w:rsidR="00380F29" w:rsidRDefault="00380F29" w:rsidP="0043367C">
      <w:pPr>
        <w:ind w:left="720"/>
        <w:rPr>
          <w:b/>
          <w:u w:val="single"/>
        </w:rPr>
      </w:pPr>
    </w:p>
    <w:p w:rsidR="002C5465" w:rsidRDefault="002C5465" w:rsidP="0043367C">
      <w:pPr>
        <w:ind w:left="720"/>
      </w:pPr>
      <w:r>
        <w:t>- определение вида связи</w:t>
      </w:r>
    </w:p>
    <w:p w:rsidR="002C5465" w:rsidRDefault="002C5465" w:rsidP="0043367C">
      <w:pPr>
        <w:ind w:left="720"/>
      </w:pPr>
      <w:r>
        <w:t>- определение степени окисления элементов в сложных веществах</w:t>
      </w:r>
    </w:p>
    <w:p w:rsidR="002C5465" w:rsidRDefault="002C5465" w:rsidP="0043367C">
      <w:pPr>
        <w:ind w:left="720"/>
      </w:pPr>
      <w:r>
        <w:t>- расставление коэффициентов в уравнениях химических реакций</w:t>
      </w:r>
    </w:p>
    <w:p w:rsidR="002C5465" w:rsidRDefault="002C5465" w:rsidP="0043367C">
      <w:pPr>
        <w:ind w:left="720"/>
      </w:pPr>
      <w:r>
        <w:t xml:space="preserve">- определение зарядов ионов в ионных уравнениях </w:t>
      </w:r>
    </w:p>
    <w:p w:rsidR="002C5465" w:rsidRDefault="002C5465" w:rsidP="0043367C">
      <w:pPr>
        <w:ind w:left="720"/>
      </w:pPr>
    </w:p>
    <w:p w:rsidR="002C5465" w:rsidRDefault="002C5465" w:rsidP="0043367C">
      <w:pPr>
        <w:ind w:left="720"/>
      </w:pPr>
    </w:p>
    <w:p w:rsidR="002C5465" w:rsidRPr="002C5465" w:rsidRDefault="002C5465" w:rsidP="0043367C">
      <w:pPr>
        <w:ind w:left="720"/>
        <w:rPr>
          <w:b/>
          <w:u w:val="single"/>
        </w:rPr>
      </w:pPr>
      <w:r w:rsidRPr="002C5465">
        <w:rPr>
          <w:b/>
          <w:u w:val="single"/>
          <w:lang w:val="en-US"/>
        </w:rPr>
        <w:t>III</w:t>
      </w:r>
      <w:r w:rsidRPr="002C5465">
        <w:rPr>
          <w:b/>
          <w:u w:val="single"/>
        </w:rPr>
        <w:t xml:space="preserve"> ступень</w:t>
      </w:r>
    </w:p>
    <w:p w:rsidR="00DA4CC8" w:rsidRDefault="00DA4CC8" w:rsidP="002C5465">
      <w:pPr>
        <w:ind w:firstLine="720"/>
        <w:rPr>
          <w:b/>
          <w:u w:val="single"/>
        </w:rPr>
      </w:pPr>
    </w:p>
    <w:p w:rsidR="002C5465" w:rsidRDefault="002C5465" w:rsidP="002C5465">
      <w:pPr>
        <w:ind w:firstLine="720"/>
        <w:rPr>
          <w:b/>
          <w:u w:val="single"/>
        </w:rPr>
      </w:pPr>
      <w:r w:rsidRPr="001654C5">
        <w:rPr>
          <w:b/>
          <w:u w:val="single"/>
        </w:rPr>
        <w:t xml:space="preserve">Русский язык  </w:t>
      </w:r>
    </w:p>
    <w:p w:rsidR="00DA4CC8" w:rsidRDefault="00DA4CC8" w:rsidP="002C5465">
      <w:pPr>
        <w:ind w:firstLine="720"/>
        <w:rPr>
          <w:b/>
          <w:u w:val="single"/>
        </w:rPr>
      </w:pPr>
    </w:p>
    <w:p w:rsidR="002C5465" w:rsidRDefault="002C5465" w:rsidP="002C5465">
      <w:pPr>
        <w:ind w:firstLine="720"/>
      </w:pPr>
      <w:r w:rsidRPr="002C5465">
        <w:t xml:space="preserve">- </w:t>
      </w:r>
      <w:r>
        <w:t>употребление паронимов</w:t>
      </w:r>
    </w:p>
    <w:p w:rsidR="002C5465" w:rsidRDefault="002C5465" w:rsidP="002C5465">
      <w:pPr>
        <w:ind w:firstLine="720"/>
      </w:pPr>
      <w:r>
        <w:t>- определение грамматической основы предложения</w:t>
      </w:r>
    </w:p>
    <w:p w:rsidR="002C5465" w:rsidRDefault="002C5465" w:rsidP="002C5465">
      <w:pPr>
        <w:ind w:firstLine="720"/>
      </w:pPr>
      <w:r>
        <w:t>- определение типа предложения</w:t>
      </w:r>
    </w:p>
    <w:p w:rsidR="002C5465" w:rsidRDefault="002C5465" w:rsidP="002C5465">
      <w:pPr>
        <w:ind w:firstLine="720"/>
      </w:pPr>
      <w:r>
        <w:t xml:space="preserve">- -н- и </w:t>
      </w:r>
      <w:r w:rsidR="002E0B47">
        <w:t>-</w:t>
      </w:r>
      <w:r>
        <w:t xml:space="preserve"> нн- в различных частях речи</w:t>
      </w:r>
    </w:p>
    <w:p w:rsidR="002C5465" w:rsidRDefault="002C5465" w:rsidP="002C5465">
      <w:pPr>
        <w:ind w:firstLine="720"/>
      </w:pPr>
      <w:r>
        <w:t>- гласные в суффиксах глаголов</w:t>
      </w:r>
    </w:p>
    <w:p w:rsidR="002C5465" w:rsidRDefault="002C5465" w:rsidP="002C5465">
      <w:pPr>
        <w:ind w:firstLine="720"/>
      </w:pPr>
      <w:r>
        <w:t xml:space="preserve">- знаки препинаний в бессоюзном </w:t>
      </w:r>
      <w:r w:rsidR="002E0B47">
        <w:t>сложном предложении</w:t>
      </w:r>
    </w:p>
    <w:p w:rsidR="002E0B47" w:rsidRDefault="002E0B47" w:rsidP="002C5465">
      <w:pPr>
        <w:ind w:firstLine="720"/>
      </w:pPr>
      <w:r>
        <w:t>- замена придаточного предложения причастным оборотом</w:t>
      </w:r>
    </w:p>
    <w:p w:rsidR="002E0B47" w:rsidRPr="002C5465" w:rsidRDefault="002E0B47" w:rsidP="002C5465">
      <w:pPr>
        <w:ind w:firstLine="720"/>
      </w:pPr>
      <w:r>
        <w:t>- определение главной мысли текста</w:t>
      </w:r>
    </w:p>
    <w:p w:rsidR="002E0B47" w:rsidRDefault="002E0B47" w:rsidP="002C5465">
      <w:pPr>
        <w:ind w:left="720"/>
        <w:rPr>
          <w:b/>
          <w:u w:val="single"/>
        </w:rPr>
      </w:pPr>
    </w:p>
    <w:p w:rsidR="002C5465" w:rsidRDefault="002C5465" w:rsidP="002C5465">
      <w:pPr>
        <w:ind w:left="720"/>
        <w:rPr>
          <w:b/>
          <w:u w:val="single"/>
        </w:rPr>
      </w:pPr>
      <w:r w:rsidRPr="002C5465">
        <w:rPr>
          <w:b/>
          <w:u w:val="single"/>
        </w:rPr>
        <w:t>Математика</w:t>
      </w:r>
    </w:p>
    <w:p w:rsidR="00DA4CC8" w:rsidRDefault="00DA4CC8" w:rsidP="002C5465">
      <w:pPr>
        <w:ind w:left="720"/>
        <w:rPr>
          <w:b/>
          <w:u w:val="single"/>
        </w:rPr>
      </w:pPr>
    </w:p>
    <w:p w:rsidR="002E0B47" w:rsidRDefault="002E0B47" w:rsidP="002C5465">
      <w:pPr>
        <w:ind w:left="720"/>
      </w:pPr>
      <w:r>
        <w:t>- ошибки при чтении графиков</w:t>
      </w:r>
    </w:p>
    <w:p w:rsidR="002E0B47" w:rsidRDefault="002E0B47" w:rsidP="002C5465">
      <w:pPr>
        <w:ind w:left="720"/>
      </w:pPr>
      <w:r>
        <w:t>- применение основных тригонометрических формул и следствий из них</w:t>
      </w:r>
    </w:p>
    <w:p w:rsidR="002E0B47" w:rsidRDefault="002E0B47" w:rsidP="002C5465">
      <w:pPr>
        <w:ind w:left="720"/>
      </w:pPr>
      <w:r>
        <w:t>- определение знаков тригонометрических функций в указанных четвертях</w:t>
      </w:r>
    </w:p>
    <w:p w:rsidR="002E0B47" w:rsidRDefault="002E0B47" w:rsidP="002C5465">
      <w:pPr>
        <w:ind w:left="720"/>
      </w:pPr>
      <w:r>
        <w:t>- решение иррациональных уравнений (забывают отсеивать посторонние корни)</w:t>
      </w:r>
    </w:p>
    <w:p w:rsidR="002E0B47" w:rsidRPr="002E0B47" w:rsidRDefault="002E0B47" w:rsidP="002C5465">
      <w:pPr>
        <w:ind w:left="720"/>
      </w:pPr>
      <w:r>
        <w:t>- ошибки при  выборе промежутка, удовлетворяющему данному неравенству</w:t>
      </w:r>
    </w:p>
    <w:p w:rsidR="002E0B47" w:rsidRDefault="002E0B47" w:rsidP="002C5465">
      <w:pPr>
        <w:ind w:left="720"/>
        <w:rPr>
          <w:b/>
          <w:u w:val="single"/>
        </w:rPr>
      </w:pPr>
    </w:p>
    <w:p w:rsidR="002C5465" w:rsidRDefault="002C5465" w:rsidP="002C5465">
      <w:pPr>
        <w:ind w:left="720"/>
        <w:rPr>
          <w:b/>
          <w:u w:val="single"/>
        </w:rPr>
      </w:pPr>
      <w:r w:rsidRPr="002C5465">
        <w:rPr>
          <w:b/>
          <w:u w:val="single"/>
        </w:rPr>
        <w:t>Обществознание</w:t>
      </w:r>
    </w:p>
    <w:p w:rsidR="00DA4CC8" w:rsidRDefault="00DA4CC8" w:rsidP="002C5465">
      <w:pPr>
        <w:ind w:left="720"/>
        <w:rPr>
          <w:b/>
          <w:u w:val="single"/>
        </w:rPr>
      </w:pPr>
    </w:p>
    <w:p w:rsidR="00B96063" w:rsidRDefault="00B96063" w:rsidP="002C5465">
      <w:pPr>
        <w:ind w:left="720"/>
      </w:pPr>
      <w:r>
        <w:t xml:space="preserve">- характеристика общества как система </w:t>
      </w:r>
    </w:p>
    <w:p w:rsidR="00B96063" w:rsidRDefault="00B96063" w:rsidP="002C5465">
      <w:pPr>
        <w:ind w:left="720"/>
      </w:pPr>
      <w:r>
        <w:t>- вопросы закономерностей функционирований и развития общества</w:t>
      </w:r>
    </w:p>
    <w:p w:rsidR="00B96063" w:rsidRDefault="00B96063" w:rsidP="002C5465">
      <w:pPr>
        <w:ind w:left="720"/>
      </w:pPr>
      <w:r>
        <w:t>- установление верности суждения</w:t>
      </w:r>
    </w:p>
    <w:p w:rsidR="00B96063" w:rsidRDefault="00B96063" w:rsidP="00B96063">
      <w:pPr>
        <w:ind w:left="720"/>
      </w:pPr>
      <w:r>
        <w:t>- роль государства в рыночной экономики</w:t>
      </w:r>
    </w:p>
    <w:p w:rsidR="00B96063" w:rsidRDefault="00B96063" w:rsidP="00B96063">
      <w:pPr>
        <w:ind w:left="720"/>
      </w:pPr>
      <w:r>
        <w:t>- непрочное усвоение понятий «дефицит» и «профицит» государственного бюджета</w:t>
      </w:r>
    </w:p>
    <w:p w:rsidR="00B96063" w:rsidRDefault="00B96063" w:rsidP="00B96063">
      <w:pPr>
        <w:ind w:left="720"/>
      </w:pPr>
    </w:p>
    <w:p w:rsidR="00B96063" w:rsidRDefault="00B96063" w:rsidP="00B96063">
      <w:pPr>
        <w:rPr>
          <w:b/>
          <w:u w:val="single"/>
        </w:rPr>
      </w:pPr>
    </w:p>
    <w:p w:rsidR="002C5465" w:rsidRDefault="002C5465" w:rsidP="002C5465">
      <w:pPr>
        <w:ind w:left="720"/>
        <w:rPr>
          <w:b/>
          <w:u w:val="single"/>
        </w:rPr>
      </w:pPr>
      <w:r w:rsidRPr="002C5465">
        <w:rPr>
          <w:b/>
          <w:u w:val="single"/>
        </w:rPr>
        <w:t>Химия</w:t>
      </w:r>
    </w:p>
    <w:p w:rsidR="00DA4CC8" w:rsidRDefault="00DA4CC8" w:rsidP="002C5465">
      <w:pPr>
        <w:ind w:left="720"/>
        <w:rPr>
          <w:b/>
          <w:u w:val="single"/>
        </w:rPr>
      </w:pPr>
    </w:p>
    <w:p w:rsidR="002C5465" w:rsidRDefault="00B96063" w:rsidP="0043367C">
      <w:pPr>
        <w:ind w:left="720"/>
      </w:pPr>
      <w:r>
        <w:t>- классификация органических и неорганических соединений</w:t>
      </w:r>
    </w:p>
    <w:p w:rsidR="00B96063" w:rsidRDefault="00B96063" w:rsidP="0043367C">
      <w:pPr>
        <w:ind w:left="720"/>
      </w:pPr>
      <w:r>
        <w:t>- определение степени окисления элементов в органических соединениях</w:t>
      </w:r>
    </w:p>
    <w:p w:rsidR="00B96063" w:rsidRDefault="00B96063" w:rsidP="0043367C">
      <w:pPr>
        <w:ind w:left="720"/>
      </w:pPr>
      <w:r>
        <w:t>- составление уравнений окислительно-восстановительных реакций, определение оки</w:t>
      </w:r>
      <w:r>
        <w:t>с</w:t>
      </w:r>
      <w:r>
        <w:t>лителей и восстановителей</w:t>
      </w:r>
    </w:p>
    <w:p w:rsidR="00B96063" w:rsidRDefault="00B96063" w:rsidP="0043367C">
      <w:pPr>
        <w:ind w:left="720"/>
      </w:pPr>
      <w:r>
        <w:t>- свойства металлов и неметаллов и их соединений (медь, сера, фосфор)</w:t>
      </w:r>
    </w:p>
    <w:p w:rsidR="00B96063" w:rsidRDefault="00B96063" w:rsidP="0043367C">
      <w:pPr>
        <w:ind w:left="720"/>
      </w:pPr>
    </w:p>
    <w:p w:rsidR="00B96063" w:rsidRDefault="00B96063" w:rsidP="00770889">
      <w:pPr>
        <w:ind w:left="720"/>
        <w:jc w:val="both"/>
      </w:pPr>
    </w:p>
    <w:p w:rsidR="00B96063" w:rsidRDefault="00B96063" w:rsidP="00770889">
      <w:pPr>
        <w:ind w:firstLine="900"/>
        <w:jc w:val="both"/>
      </w:pPr>
      <w:r>
        <w:t>Результаты, которые показывают учащиеся СОШ № 15 на олимпиадах муниципальн</w:t>
      </w:r>
      <w:r>
        <w:t>о</w:t>
      </w:r>
      <w:r>
        <w:t>го</w:t>
      </w:r>
      <w:r w:rsidR="00EC784E">
        <w:t>,</w:t>
      </w:r>
      <w:r>
        <w:t xml:space="preserve"> республиканского</w:t>
      </w:r>
      <w:r w:rsidR="00EC784E">
        <w:t xml:space="preserve"> и федерального  уровней</w:t>
      </w:r>
      <w:r>
        <w:t xml:space="preserve"> одни из самых высоких в городе. В 2009 году учащиеся завоевали 44 призовых места в городе и 7 мест в республике. В 2010 году соответс</w:t>
      </w:r>
      <w:r>
        <w:t>т</w:t>
      </w:r>
      <w:r>
        <w:t xml:space="preserve">венно </w:t>
      </w:r>
      <w:r w:rsidR="00EC784E">
        <w:t>- 54 места в г</w:t>
      </w:r>
      <w:r w:rsidR="00EC784E">
        <w:t>о</w:t>
      </w:r>
      <w:r w:rsidR="00EC784E">
        <w:t>роде, 14 мест в республике и 2 места в УФО.</w:t>
      </w:r>
    </w:p>
    <w:p w:rsidR="00EC784E" w:rsidRDefault="00EC784E" w:rsidP="00770889">
      <w:pPr>
        <w:ind w:firstLine="900"/>
        <w:jc w:val="both"/>
      </w:pPr>
    </w:p>
    <w:p w:rsidR="00EC784E" w:rsidRPr="00DA4CC8" w:rsidRDefault="00EC784E" w:rsidP="00770889">
      <w:pPr>
        <w:jc w:val="both"/>
        <w:rPr>
          <w:b/>
        </w:rPr>
      </w:pPr>
      <w:r w:rsidRPr="00DA4CC8">
        <w:rPr>
          <w:b/>
        </w:rPr>
        <w:t>Рекомендации:</w:t>
      </w:r>
    </w:p>
    <w:p w:rsidR="00DA4CC8" w:rsidRPr="00EC784E" w:rsidRDefault="00DA4CC8" w:rsidP="00770889">
      <w:pPr>
        <w:ind w:firstLine="900"/>
        <w:jc w:val="both"/>
        <w:rPr>
          <w:b/>
          <w:u w:val="single"/>
        </w:rPr>
      </w:pPr>
    </w:p>
    <w:p w:rsidR="00B96063" w:rsidRDefault="00EC784E" w:rsidP="00770889">
      <w:pPr>
        <w:numPr>
          <w:ilvl w:val="0"/>
          <w:numId w:val="8"/>
        </w:numPr>
        <w:jc w:val="both"/>
      </w:pPr>
      <w:r>
        <w:t>Ликвидировать временные пробелы в ЗУН учащихся по русскому языку, матем</w:t>
      </w:r>
      <w:r>
        <w:t>а</w:t>
      </w:r>
      <w:r>
        <w:t>тике, обществознании и химии.</w:t>
      </w:r>
    </w:p>
    <w:p w:rsidR="00EC784E" w:rsidRDefault="00EC784E" w:rsidP="00770889">
      <w:pPr>
        <w:numPr>
          <w:ilvl w:val="0"/>
          <w:numId w:val="8"/>
        </w:numPr>
        <w:jc w:val="both"/>
      </w:pPr>
      <w:r>
        <w:t>В выпускных классах  особое внимание уделять целенаправленному повторению ключевых тем курса, предусмотренной программой.</w:t>
      </w:r>
    </w:p>
    <w:p w:rsidR="00EC784E" w:rsidRDefault="00EC784E" w:rsidP="00770889">
      <w:pPr>
        <w:numPr>
          <w:ilvl w:val="0"/>
          <w:numId w:val="8"/>
        </w:numPr>
        <w:jc w:val="both"/>
      </w:pPr>
      <w:r>
        <w:t>Проводить постоянный тренинг по предупреждению ошибок.</w:t>
      </w:r>
    </w:p>
    <w:p w:rsidR="00EC784E" w:rsidRDefault="00EC784E" w:rsidP="00770889">
      <w:pPr>
        <w:numPr>
          <w:ilvl w:val="0"/>
          <w:numId w:val="8"/>
        </w:numPr>
        <w:jc w:val="both"/>
      </w:pPr>
      <w:r>
        <w:t>Ввести систематический, индивидуальный контроль за уровнем знания учащихся.</w:t>
      </w:r>
    </w:p>
    <w:p w:rsidR="00EC784E" w:rsidRDefault="00EC784E" w:rsidP="00770889">
      <w:pPr>
        <w:numPr>
          <w:ilvl w:val="0"/>
          <w:numId w:val="8"/>
        </w:numPr>
        <w:jc w:val="both"/>
      </w:pPr>
      <w:r>
        <w:t>Шире внедрять в практику приемы, способствующие развитию логического мы</w:t>
      </w:r>
      <w:r>
        <w:t>ш</w:t>
      </w:r>
      <w:r>
        <w:t>ления и навыков самостоятельной работы учащихся.</w:t>
      </w:r>
    </w:p>
    <w:p w:rsidR="00EC784E" w:rsidRDefault="00EC784E" w:rsidP="00770889">
      <w:pPr>
        <w:jc w:val="both"/>
      </w:pPr>
    </w:p>
    <w:p w:rsidR="00EC784E" w:rsidRDefault="00EC784E" w:rsidP="00770889">
      <w:pPr>
        <w:ind w:left="900" w:hanging="900"/>
        <w:jc w:val="both"/>
      </w:pPr>
      <w:r w:rsidRPr="00EC784E">
        <w:rPr>
          <w:b/>
        </w:rPr>
        <w:t xml:space="preserve">Вывод: </w:t>
      </w:r>
      <w:r w:rsidRPr="00EC784E">
        <w:t>уровень и качество подготовки выпускников</w:t>
      </w:r>
      <w:r>
        <w:rPr>
          <w:b/>
        </w:rPr>
        <w:t xml:space="preserve"> </w:t>
      </w:r>
      <w:r>
        <w:t>в аккредитуемом учреждении соответств</w:t>
      </w:r>
      <w:r>
        <w:t>у</w:t>
      </w:r>
      <w:r>
        <w:t>ет государственным треб</w:t>
      </w:r>
      <w:r>
        <w:t>о</w:t>
      </w:r>
      <w:r>
        <w:t>ваниям.</w:t>
      </w:r>
    </w:p>
    <w:p w:rsidR="00EC784E" w:rsidRDefault="00EC784E" w:rsidP="00770889">
      <w:pPr>
        <w:jc w:val="both"/>
        <w:rPr>
          <w:b/>
        </w:rPr>
      </w:pPr>
    </w:p>
    <w:p w:rsidR="00DA4CC8" w:rsidRDefault="00DA4CC8" w:rsidP="00EC784E">
      <w:pPr>
        <w:rPr>
          <w:b/>
        </w:rPr>
      </w:pPr>
    </w:p>
    <w:p w:rsidR="00DA4CC8" w:rsidRDefault="00DA4CC8" w:rsidP="00EC784E">
      <w:pPr>
        <w:rPr>
          <w:b/>
        </w:rPr>
      </w:pPr>
    </w:p>
    <w:p w:rsidR="00EC784E" w:rsidRDefault="00EC784E" w:rsidP="00EC784E">
      <w:pPr>
        <w:rPr>
          <w:b/>
        </w:rPr>
      </w:pPr>
    </w:p>
    <w:p w:rsidR="00EC784E" w:rsidRDefault="00EC784E" w:rsidP="00EC784E">
      <w:r w:rsidRPr="00EC784E">
        <w:t>Эксперт</w:t>
      </w:r>
      <w:r>
        <w:t xml:space="preserve">                                   </w:t>
      </w:r>
      <w:r w:rsidR="00DA4CC8">
        <w:t xml:space="preserve">              </w:t>
      </w:r>
      <w:r>
        <w:t xml:space="preserve">  Подпись                           </w:t>
      </w:r>
      <w:r w:rsidR="00DA4CC8">
        <w:t xml:space="preserve">                  </w:t>
      </w:r>
      <w:r>
        <w:t xml:space="preserve">  ФИО</w:t>
      </w:r>
    </w:p>
    <w:p w:rsidR="00EC784E" w:rsidRDefault="00EC784E" w:rsidP="00EC784E"/>
    <w:p w:rsidR="00EC784E" w:rsidRDefault="00EC784E" w:rsidP="00EC784E"/>
    <w:p w:rsidR="00EC784E" w:rsidRDefault="00EC784E" w:rsidP="00EC784E"/>
    <w:p w:rsidR="00EC784E" w:rsidRDefault="00EC784E" w:rsidP="00EC784E"/>
    <w:p w:rsidR="00EC784E" w:rsidRDefault="00EC784E" w:rsidP="00EC784E"/>
    <w:p w:rsidR="00EC784E" w:rsidRDefault="00EC784E" w:rsidP="00EC784E"/>
    <w:p w:rsidR="00EC784E" w:rsidRDefault="00EC784E" w:rsidP="00EC784E"/>
    <w:p w:rsidR="00EC784E" w:rsidRDefault="00EC784E" w:rsidP="00EC784E"/>
    <w:p w:rsidR="00EC784E" w:rsidRDefault="00EC784E" w:rsidP="00EC784E"/>
    <w:p w:rsidR="00EC784E" w:rsidRDefault="00EC784E" w:rsidP="00EC784E"/>
    <w:p w:rsidR="00EC784E" w:rsidRDefault="00EC784E" w:rsidP="00EC784E"/>
    <w:p w:rsidR="00EC784E" w:rsidRDefault="00EC784E" w:rsidP="00EC784E"/>
    <w:p w:rsidR="00EC784E" w:rsidRDefault="00EC784E" w:rsidP="00EC784E"/>
    <w:p w:rsidR="00EC784E" w:rsidRDefault="00EC784E" w:rsidP="00EC784E"/>
    <w:p w:rsidR="00EC784E" w:rsidRDefault="00EC784E" w:rsidP="00EC784E"/>
    <w:p w:rsidR="007E528D" w:rsidRDefault="007E528D" w:rsidP="004A7A99">
      <w:pPr>
        <w:jc w:val="center"/>
        <w:rPr>
          <w:b/>
        </w:rPr>
      </w:pPr>
    </w:p>
    <w:p w:rsidR="007E528D" w:rsidRDefault="007E528D" w:rsidP="004A7A99">
      <w:pPr>
        <w:jc w:val="center"/>
        <w:rPr>
          <w:b/>
        </w:rPr>
      </w:pPr>
    </w:p>
    <w:p w:rsidR="007E528D" w:rsidRDefault="007E528D" w:rsidP="004A7A99">
      <w:pPr>
        <w:jc w:val="center"/>
        <w:rPr>
          <w:b/>
        </w:rPr>
      </w:pPr>
    </w:p>
    <w:p w:rsidR="007E528D" w:rsidRDefault="007E528D" w:rsidP="004A7A99">
      <w:pPr>
        <w:jc w:val="center"/>
        <w:rPr>
          <w:b/>
        </w:rPr>
      </w:pPr>
    </w:p>
    <w:p w:rsidR="007E528D" w:rsidRDefault="007E528D" w:rsidP="004A7A99">
      <w:pPr>
        <w:jc w:val="center"/>
        <w:rPr>
          <w:b/>
        </w:rPr>
      </w:pPr>
    </w:p>
    <w:p w:rsidR="004A7A99" w:rsidRDefault="004A7A99" w:rsidP="004A7A99">
      <w:pPr>
        <w:jc w:val="center"/>
      </w:pPr>
      <w:r>
        <w:rPr>
          <w:b/>
        </w:rPr>
        <w:lastRenderedPageBreak/>
        <w:t>Форма 8</w:t>
      </w:r>
      <w:r w:rsidRPr="00EB4A9D">
        <w:rPr>
          <w:b/>
        </w:rPr>
        <w:t>.</w:t>
      </w:r>
      <w:r>
        <w:t xml:space="preserve"> Экспертное заключение о деятельности</w:t>
      </w:r>
    </w:p>
    <w:p w:rsidR="004A7A99" w:rsidRDefault="004A7A99" w:rsidP="004A7A99">
      <w:pPr>
        <w:jc w:val="center"/>
      </w:pPr>
      <w:r>
        <w:t xml:space="preserve">средней общеобразовательной школы № </w:t>
      </w:r>
      <w:smartTag w:uri="urn:schemas-microsoft-com:office:smarttags" w:element="metricconverter">
        <w:smartTagPr>
          <w:attr w:name="ProductID" w:val="15 г"/>
        </w:smartTagPr>
        <w:r>
          <w:t>15 г</w:t>
        </w:r>
      </w:smartTag>
      <w:r>
        <w:t>. Дербента</w:t>
      </w:r>
    </w:p>
    <w:p w:rsidR="004A7A99" w:rsidRDefault="004A7A99" w:rsidP="004A7A99">
      <w:pPr>
        <w:jc w:val="center"/>
      </w:pPr>
      <w:r>
        <w:t>в части учебно-методического и материально-технического оснащения</w:t>
      </w:r>
    </w:p>
    <w:p w:rsidR="004A7A99" w:rsidRDefault="004A7A99" w:rsidP="004A7A99">
      <w:pPr>
        <w:jc w:val="center"/>
      </w:pPr>
      <w:r>
        <w:t>образовательного процесса</w:t>
      </w:r>
    </w:p>
    <w:p w:rsidR="004A7A99" w:rsidRDefault="004A7A99" w:rsidP="004A7A99">
      <w:pPr>
        <w:jc w:val="center"/>
      </w:pPr>
    </w:p>
    <w:p w:rsidR="004A7A99" w:rsidRDefault="004A7A99" w:rsidP="004A7A99">
      <w:r w:rsidRPr="006441D8">
        <w:rPr>
          <w:b/>
        </w:rPr>
        <w:t>Цель экспертизы</w:t>
      </w:r>
      <w:r>
        <w:t>:  определение соответствия государственным требованиям учебно-методического и материально-технического оснащения образовательной деятельности в аккр</w:t>
      </w:r>
      <w:r>
        <w:t>е</w:t>
      </w:r>
      <w:r>
        <w:t>дитуемом учреждении.</w:t>
      </w:r>
    </w:p>
    <w:p w:rsidR="004A7A99" w:rsidRDefault="004A7A99" w:rsidP="004A7A99">
      <w:r w:rsidRPr="006441D8">
        <w:rPr>
          <w:b/>
        </w:rPr>
        <w:t>Дата проведения:</w:t>
      </w:r>
      <w:r>
        <w:rPr>
          <w:b/>
        </w:rPr>
        <w:t xml:space="preserve">  </w:t>
      </w:r>
      <w:r>
        <w:t>11</w:t>
      </w:r>
      <w:r w:rsidRPr="006441D8">
        <w:t>.03.2011 г</w:t>
      </w:r>
    </w:p>
    <w:p w:rsidR="004A7A99" w:rsidRDefault="004A7A99" w:rsidP="004A7A99">
      <w:r w:rsidRPr="006441D8">
        <w:rPr>
          <w:b/>
        </w:rPr>
        <w:t>Эксперт:</w:t>
      </w:r>
      <w:r>
        <w:rPr>
          <w:b/>
        </w:rPr>
        <w:t xml:space="preserve"> </w:t>
      </w:r>
      <w:r w:rsidRPr="00263FAD">
        <w:t>Зотов В.П</w:t>
      </w:r>
      <w:r>
        <w:rPr>
          <w:b/>
        </w:rPr>
        <w:t>.</w:t>
      </w:r>
      <w:r>
        <w:t>, специалист ГУО, г. Дербент.</w:t>
      </w:r>
    </w:p>
    <w:p w:rsidR="004A7A99" w:rsidRDefault="004A7A99" w:rsidP="004A7A99"/>
    <w:p w:rsidR="00EC784E" w:rsidRDefault="00EC784E" w:rsidP="00EC784E"/>
    <w:p w:rsidR="004A7A99" w:rsidRDefault="004A7A99" w:rsidP="004A7A99">
      <w:pPr>
        <w:rPr>
          <w:b/>
        </w:rPr>
      </w:pPr>
      <w:r w:rsidRPr="006441D8">
        <w:rPr>
          <w:b/>
        </w:rPr>
        <w:t>Экспертная оценка:</w:t>
      </w:r>
    </w:p>
    <w:p w:rsidR="00EC784E" w:rsidRDefault="00EC784E" w:rsidP="00EC784E"/>
    <w:tbl>
      <w:tblPr>
        <w:tblStyle w:val="a3"/>
        <w:tblW w:w="9828" w:type="dxa"/>
        <w:tblLook w:val="01E0"/>
      </w:tblPr>
      <w:tblGrid>
        <w:gridCol w:w="6048"/>
        <w:gridCol w:w="3780"/>
      </w:tblGrid>
      <w:tr w:rsidR="004A7A99" w:rsidRPr="004A7A99" w:rsidTr="004A7A99">
        <w:tc>
          <w:tcPr>
            <w:tcW w:w="6048" w:type="dxa"/>
          </w:tcPr>
          <w:p w:rsidR="004A7A99" w:rsidRPr="004A7A99" w:rsidRDefault="004A7A99" w:rsidP="00EC784E">
            <w:pPr>
              <w:rPr>
                <w:b/>
              </w:rPr>
            </w:pPr>
            <w:r w:rsidRPr="004A7A99">
              <w:rPr>
                <w:b/>
              </w:rPr>
              <w:t>Критерии</w:t>
            </w:r>
          </w:p>
        </w:tc>
        <w:tc>
          <w:tcPr>
            <w:tcW w:w="3780" w:type="dxa"/>
          </w:tcPr>
          <w:p w:rsidR="004A7A99" w:rsidRPr="004A7A99" w:rsidRDefault="004A7A99" w:rsidP="00C8287B">
            <w:pPr>
              <w:jc w:val="center"/>
              <w:rPr>
                <w:b/>
              </w:rPr>
            </w:pPr>
            <w:r w:rsidRPr="004A7A99">
              <w:rPr>
                <w:b/>
              </w:rPr>
              <w:t>Количество баллов</w:t>
            </w:r>
          </w:p>
        </w:tc>
      </w:tr>
      <w:tr w:rsidR="004A7A99" w:rsidTr="004A7A99">
        <w:tc>
          <w:tcPr>
            <w:tcW w:w="6048" w:type="dxa"/>
          </w:tcPr>
          <w:p w:rsidR="004A7A99" w:rsidRDefault="004A7A99" w:rsidP="00EC784E">
            <w:r>
              <w:t>1. Наличие необходимых помещений для реализации учебных программ и воспитательной работы (учебных кабинетов, лабораторий, спортивного и актового залов, мастерских, студий и т.п.).</w:t>
            </w:r>
          </w:p>
        </w:tc>
        <w:tc>
          <w:tcPr>
            <w:tcW w:w="3780" w:type="dxa"/>
          </w:tcPr>
          <w:p w:rsidR="00C8287B" w:rsidRDefault="00C8287B" w:rsidP="00C8287B">
            <w:pPr>
              <w:jc w:val="center"/>
            </w:pPr>
          </w:p>
          <w:p w:rsidR="004A7A99" w:rsidRDefault="00C8287B" w:rsidP="00C8287B">
            <w:pPr>
              <w:jc w:val="center"/>
            </w:pPr>
            <w:r>
              <w:t>2</w:t>
            </w:r>
          </w:p>
        </w:tc>
      </w:tr>
      <w:tr w:rsidR="004A7A99" w:rsidTr="004A7A99">
        <w:tc>
          <w:tcPr>
            <w:tcW w:w="6048" w:type="dxa"/>
          </w:tcPr>
          <w:p w:rsidR="004A7A99" w:rsidRDefault="004A7A99" w:rsidP="00EC784E">
            <w:r>
              <w:t>2. Уровень оснащенности образовательного процесса оборудованием и инвентарем.</w:t>
            </w:r>
          </w:p>
        </w:tc>
        <w:tc>
          <w:tcPr>
            <w:tcW w:w="3780" w:type="dxa"/>
          </w:tcPr>
          <w:p w:rsidR="004A7A99" w:rsidRDefault="00C8287B" w:rsidP="00C8287B">
            <w:pPr>
              <w:jc w:val="center"/>
            </w:pPr>
            <w:r>
              <w:t>2</w:t>
            </w:r>
          </w:p>
        </w:tc>
      </w:tr>
      <w:tr w:rsidR="004A7A99" w:rsidTr="004A7A99">
        <w:tc>
          <w:tcPr>
            <w:tcW w:w="6048" w:type="dxa"/>
          </w:tcPr>
          <w:p w:rsidR="004A7A99" w:rsidRDefault="004A7A99" w:rsidP="00EC784E">
            <w:r>
              <w:t>3. Уровень обеспеченности библиотечно-информационными ресурсами.</w:t>
            </w:r>
          </w:p>
        </w:tc>
        <w:tc>
          <w:tcPr>
            <w:tcW w:w="3780" w:type="dxa"/>
          </w:tcPr>
          <w:p w:rsidR="004A7A99" w:rsidRDefault="00C8287B" w:rsidP="00C8287B">
            <w:pPr>
              <w:jc w:val="center"/>
            </w:pPr>
            <w:r>
              <w:t>3</w:t>
            </w:r>
          </w:p>
        </w:tc>
      </w:tr>
      <w:tr w:rsidR="004A7A99" w:rsidTr="004A7A99">
        <w:tc>
          <w:tcPr>
            <w:tcW w:w="6048" w:type="dxa"/>
          </w:tcPr>
          <w:p w:rsidR="004A7A99" w:rsidRDefault="004A7A99" w:rsidP="00EC784E">
            <w:r>
              <w:t>4. Уровень информационно-технического оснащения в соответствии с видом учреждения.</w:t>
            </w:r>
          </w:p>
        </w:tc>
        <w:tc>
          <w:tcPr>
            <w:tcW w:w="3780" w:type="dxa"/>
          </w:tcPr>
          <w:p w:rsidR="004A7A99" w:rsidRDefault="00C8287B" w:rsidP="00C8287B">
            <w:pPr>
              <w:jc w:val="center"/>
            </w:pPr>
            <w:r>
              <w:t>2</w:t>
            </w:r>
          </w:p>
        </w:tc>
      </w:tr>
      <w:tr w:rsidR="004A7A99" w:rsidTr="004A7A99">
        <w:tc>
          <w:tcPr>
            <w:tcW w:w="6048" w:type="dxa"/>
          </w:tcPr>
          <w:p w:rsidR="004A7A99" w:rsidRDefault="004A7A99" w:rsidP="00EC784E">
            <w:r>
              <w:t>5. Обеспеченность учебниками.</w:t>
            </w:r>
          </w:p>
        </w:tc>
        <w:tc>
          <w:tcPr>
            <w:tcW w:w="3780" w:type="dxa"/>
          </w:tcPr>
          <w:p w:rsidR="004A7A99" w:rsidRDefault="00C8287B" w:rsidP="00C8287B">
            <w:pPr>
              <w:jc w:val="center"/>
            </w:pPr>
            <w:r>
              <w:t>3</w:t>
            </w:r>
          </w:p>
        </w:tc>
      </w:tr>
      <w:tr w:rsidR="004A7A99" w:rsidTr="004A7A99">
        <w:tc>
          <w:tcPr>
            <w:tcW w:w="6048" w:type="dxa"/>
          </w:tcPr>
          <w:p w:rsidR="004A7A99" w:rsidRDefault="004A7A99" w:rsidP="00EC784E">
            <w:r>
              <w:t>6. Соблюдение требований техники безопасности к и</w:t>
            </w:r>
            <w:r>
              <w:t>с</w:t>
            </w:r>
            <w:r>
              <w:t>пользуемым помещениям</w:t>
            </w:r>
            <w:r w:rsidR="00C8287B">
              <w:t>, оборудованию, инвентарю.</w:t>
            </w:r>
          </w:p>
        </w:tc>
        <w:tc>
          <w:tcPr>
            <w:tcW w:w="3780" w:type="dxa"/>
          </w:tcPr>
          <w:p w:rsidR="004A7A99" w:rsidRDefault="00C8287B" w:rsidP="00C8287B">
            <w:pPr>
              <w:jc w:val="center"/>
            </w:pPr>
            <w:r>
              <w:t>3</w:t>
            </w:r>
          </w:p>
        </w:tc>
      </w:tr>
      <w:tr w:rsidR="004A7A99" w:rsidTr="004A7A99">
        <w:tc>
          <w:tcPr>
            <w:tcW w:w="6048" w:type="dxa"/>
          </w:tcPr>
          <w:p w:rsidR="004A7A99" w:rsidRDefault="00C8287B" w:rsidP="00EC784E">
            <w:r>
              <w:t>7. Система мер по обеспечению сохранности и ремонту оборудования.</w:t>
            </w:r>
          </w:p>
        </w:tc>
        <w:tc>
          <w:tcPr>
            <w:tcW w:w="3780" w:type="dxa"/>
          </w:tcPr>
          <w:p w:rsidR="004A7A99" w:rsidRDefault="00C8287B" w:rsidP="00C8287B">
            <w:pPr>
              <w:jc w:val="center"/>
            </w:pPr>
            <w:r>
              <w:t>2</w:t>
            </w:r>
          </w:p>
        </w:tc>
      </w:tr>
      <w:tr w:rsidR="004A7A99" w:rsidTr="004A7A99">
        <w:tc>
          <w:tcPr>
            <w:tcW w:w="6048" w:type="dxa"/>
          </w:tcPr>
          <w:p w:rsidR="004A7A99" w:rsidRDefault="00C8287B" w:rsidP="00EC784E">
            <w:r>
              <w:t>8. Динамика пополнения материально-технической базы учреждения за три года.</w:t>
            </w:r>
          </w:p>
        </w:tc>
        <w:tc>
          <w:tcPr>
            <w:tcW w:w="3780" w:type="dxa"/>
          </w:tcPr>
          <w:p w:rsidR="004A7A99" w:rsidRDefault="00C8287B" w:rsidP="00C8287B">
            <w:pPr>
              <w:jc w:val="center"/>
            </w:pPr>
            <w:r>
              <w:t>3</w:t>
            </w:r>
          </w:p>
        </w:tc>
      </w:tr>
      <w:tr w:rsidR="004A7A99" w:rsidRPr="00C8287B" w:rsidTr="004A7A99">
        <w:tc>
          <w:tcPr>
            <w:tcW w:w="6048" w:type="dxa"/>
          </w:tcPr>
          <w:p w:rsidR="004A7A99" w:rsidRPr="00C8287B" w:rsidRDefault="00C8287B" w:rsidP="00EC784E">
            <w:pPr>
              <w:rPr>
                <w:b/>
              </w:rPr>
            </w:pPr>
            <w:r w:rsidRPr="00C8287B">
              <w:rPr>
                <w:b/>
              </w:rPr>
              <w:t>Итоговая оценка</w:t>
            </w:r>
          </w:p>
        </w:tc>
        <w:tc>
          <w:tcPr>
            <w:tcW w:w="3780" w:type="dxa"/>
          </w:tcPr>
          <w:p w:rsidR="004A7A99" w:rsidRPr="00C8287B" w:rsidRDefault="00C8287B" w:rsidP="00C8287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EC784E" w:rsidRDefault="00EC784E" w:rsidP="00EC784E"/>
    <w:p w:rsidR="00EC784E" w:rsidRDefault="00C8287B" w:rsidP="00770889">
      <w:pPr>
        <w:ind w:firstLine="900"/>
        <w:jc w:val="both"/>
      </w:pPr>
      <w:r>
        <w:t>1.Необходимые помещения для реализации учебных программ и воспитательной раб</w:t>
      </w:r>
      <w:r>
        <w:t>о</w:t>
      </w:r>
      <w:r>
        <w:t>ты имеются, но не в достаточном количестве. Нет спортивного зала, актового зала.</w:t>
      </w:r>
    </w:p>
    <w:p w:rsidR="00C8287B" w:rsidRDefault="00C8287B" w:rsidP="00770889">
      <w:pPr>
        <w:ind w:firstLine="900"/>
        <w:jc w:val="both"/>
      </w:pPr>
      <w:r>
        <w:t>2. Уровень оснащенности образовательного процесса оборудованием и инвентарем удовлетворительный. Частично обеспечивает потребности образовательного процесса.</w:t>
      </w:r>
    </w:p>
    <w:p w:rsidR="00C8287B" w:rsidRDefault="00C8287B" w:rsidP="00770889">
      <w:pPr>
        <w:ind w:firstLine="900"/>
        <w:jc w:val="both"/>
      </w:pPr>
      <w:r>
        <w:t xml:space="preserve">3. Уровень обеспеченности библиотечно-информационными ресурсами хороший. Функционирует библиотека, фонд всех книг составляет 23207 шт.,  </w:t>
      </w:r>
    </w:p>
    <w:p w:rsidR="00C8287B" w:rsidRDefault="00C8287B" w:rsidP="00770889">
      <w:pPr>
        <w:ind w:firstLine="900"/>
        <w:jc w:val="both"/>
      </w:pPr>
      <w:r>
        <w:t>из них: учебников – 17647 шт.</w:t>
      </w:r>
    </w:p>
    <w:p w:rsidR="00C8287B" w:rsidRDefault="00EC669C" w:rsidP="00770889">
      <w:pPr>
        <w:ind w:firstLine="900"/>
        <w:jc w:val="both"/>
      </w:pPr>
      <w:r>
        <w:t xml:space="preserve">             методической </w:t>
      </w:r>
      <w:r w:rsidR="00C8287B">
        <w:t>литературы – 863 шт.</w:t>
      </w:r>
    </w:p>
    <w:p w:rsidR="00C8287B" w:rsidRDefault="00C8287B" w:rsidP="00770889">
      <w:pPr>
        <w:ind w:firstLine="900"/>
        <w:jc w:val="both"/>
      </w:pPr>
      <w:r>
        <w:t xml:space="preserve">             худож</w:t>
      </w:r>
      <w:r w:rsidR="00EC669C">
        <w:t>ественной литературы – 4697 шт.</w:t>
      </w:r>
    </w:p>
    <w:p w:rsidR="00EC669C" w:rsidRDefault="00EC669C" w:rsidP="00770889">
      <w:pPr>
        <w:jc w:val="both"/>
      </w:pPr>
      <w:r>
        <w:t>В среднем по школе на одного обучающегося приходится более 11 учебников.</w:t>
      </w:r>
    </w:p>
    <w:p w:rsidR="00EC669C" w:rsidRDefault="004C5BA5" w:rsidP="00770889">
      <w:pPr>
        <w:ind w:firstLine="900"/>
        <w:jc w:val="both"/>
      </w:pPr>
      <w:r>
        <w:t>4. Уровень</w:t>
      </w:r>
      <w:r w:rsidRPr="004C5BA5">
        <w:t xml:space="preserve"> </w:t>
      </w:r>
      <w:r>
        <w:t>информационно-технического оснащения удовлетворительный.</w:t>
      </w:r>
    </w:p>
    <w:p w:rsidR="004C5BA5" w:rsidRDefault="004C5BA5" w:rsidP="00770889">
      <w:pPr>
        <w:ind w:firstLine="900"/>
        <w:jc w:val="both"/>
      </w:pPr>
      <w:r>
        <w:t>5. Обеспеченность учебниками обучающихся хорошая. Более 70 % учащихся получили учебники из фонда библиотеки.</w:t>
      </w:r>
    </w:p>
    <w:p w:rsidR="004C5BA5" w:rsidRDefault="004C5BA5" w:rsidP="00770889">
      <w:pPr>
        <w:ind w:firstLine="900"/>
        <w:jc w:val="both"/>
      </w:pPr>
      <w:r>
        <w:t>6. Соблюдаются  требования техники безопасности, ведутся журналы по охране труда и техники безопасности</w:t>
      </w:r>
      <w:r w:rsidR="00627050">
        <w:t>,</w:t>
      </w:r>
      <w:r>
        <w:t xml:space="preserve"> в кабинетах физики, химии, информатики и т.д.</w:t>
      </w:r>
      <w:r w:rsidR="00627050">
        <w:t>вывешены инструкции по техники безопасности, издаются приказы (Приказ № 9 от 01.09.2010 г «О выполнении условий по охране труда и техники безопасности»).</w:t>
      </w:r>
    </w:p>
    <w:p w:rsidR="00627050" w:rsidRDefault="00627050" w:rsidP="00770889">
      <w:pPr>
        <w:ind w:firstLine="900"/>
        <w:jc w:val="both"/>
      </w:pPr>
      <w:r>
        <w:t>7. Система мер по обеспечению сохранности и ремонту оборудования удовлетвор</w:t>
      </w:r>
      <w:r>
        <w:t>и</w:t>
      </w:r>
      <w:r>
        <w:t>тельная.</w:t>
      </w:r>
    </w:p>
    <w:p w:rsidR="00627050" w:rsidRDefault="00627050" w:rsidP="00770889">
      <w:pPr>
        <w:ind w:firstLine="900"/>
        <w:jc w:val="both"/>
      </w:pPr>
      <w:r>
        <w:lastRenderedPageBreak/>
        <w:t>8. Динамика пополнения материально-технической базы учреждения за три последних года положительная (</w:t>
      </w:r>
      <w:r w:rsidR="007E528D">
        <w:t>п</w:t>
      </w:r>
      <w:r>
        <w:t>олучены и задействованы в учебно-воспитательном процессе 15 компь</w:t>
      </w:r>
      <w:r>
        <w:t>ю</w:t>
      </w:r>
      <w:r>
        <w:t>теров, одна интерактивная доска и т.д.).</w:t>
      </w:r>
    </w:p>
    <w:p w:rsidR="00627050" w:rsidRDefault="00627050" w:rsidP="00770889">
      <w:pPr>
        <w:ind w:firstLine="900"/>
        <w:jc w:val="both"/>
      </w:pPr>
      <w:r>
        <w:t>Отмечены следующие недостатки:</w:t>
      </w:r>
    </w:p>
    <w:p w:rsidR="007E528D" w:rsidRDefault="007E528D" w:rsidP="00770889">
      <w:pPr>
        <w:ind w:firstLine="900"/>
        <w:jc w:val="both"/>
      </w:pPr>
      <w:r>
        <w:t>- В связи с проведением занятий на базе СОШ № 1, СОШ № 8 и УПК ощущается н</w:t>
      </w:r>
      <w:r>
        <w:t>е</w:t>
      </w:r>
      <w:r>
        <w:t>хватка актового и спортивного залов.</w:t>
      </w:r>
    </w:p>
    <w:p w:rsidR="007E528D" w:rsidRDefault="007E528D" w:rsidP="00770889">
      <w:pPr>
        <w:ind w:firstLine="900"/>
        <w:jc w:val="both"/>
      </w:pPr>
      <w:r>
        <w:t>- Имеющееся оборудование и инвентарь частично обеспечивает потребности образов</w:t>
      </w:r>
      <w:r>
        <w:t>а</w:t>
      </w:r>
      <w:r>
        <w:t>тельного процесса. Причина – занятия проходят  в СОШ № 1, СОШ № 8 и УПК.</w:t>
      </w:r>
    </w:p>
    <w:p w:rsidR="007E528D" w:rsidRDefault="007E528D" w:rsidP="00770889">
      <w:pPr>
        <w:ind w:firstLine="900"/>
        <w:jc w:val="both"/>
      </w:pPr>
      <w:r>
        <w:t>- Меры по обеспечению сохранности и ремонту оборудования затруднены в связи с распределением их по СОШ № 1, СОШ № 8 и УПК.</w:t>
      </w:r>
    </w:p>
    <w:p w:rsidR="007E528D" w:rsidRDefault="007E528D" w:rsidP="00770889">
      <w:pPr>
        <w:ind w:firstLine="900"/>
        <w:jc w:val="both"/>
      </w:pPr>
    </w:p>
    <w:p w:rsidR="007E528D" w:rsidRPr="007E528D" w:rsidRDefault="007E528D" w:rsidP="00770889">
      <w:pPr>
        <w:ind w:firstLine="900"/>
        <w:jc w:val="both"/>
        <w:rPr>
          <w:b/>
        </w:rPr>
      </w:pPr>
      <w:r w:rsidRPr="007E528D">
        <w:rPr>
          <w:b/>
        </w:rPr>
        <w:t xml:space="preserve">Рекомендации: </w:t>
      </w:r>
    </w:p>
    <w:p w:rsidR="007E528D" w:rsidRDefault="007E528D" w:rsidP="00770889">
      <w:pPr>
        <w:ind w:firstLine="900"/>
        <w:jc w:val="both"/>
      </w:pPr>
    </w:p>
    <w:p w:rsidR="00D52E4B" w:rsidRDefault="00D52E4B" w:rsidP="00770889">
      <w:pPr>
        <w:ind w:firstLine="900"/>
        <w:jc w:val="both"/>
      </w:pPr>
      <w:r>
        <w:t>1)Для реализации учебных программ, качества воспитательной работы и индивидуал</w:t>
      </w:r>
      <w:r>
        <w:t>ь</w:t>
      </w:r>
      <w:r>
        <w:t>ных интересов учащихся МОУ СОШ № 15 практиковать охват обучающихся учреждениями д</w:t>
      </w:r>
      <w:r>
        <w:t>о</w:t>
      </w:r>
      <w:r>
        <w:t>полнительного образования, внедрять в учебно-воспитательный процесс программы здоровья</w:t>
      </w:r>
      <w:r>
        <w:t>с</w:t>
      </w:r>
      <w:r>
        <w:t>бережения.</w:t>
      </w:r>
    </w:p>
    <w:p w:rsidR="00D52E4B" w:rsidRDefault="00D52E4B" w:rsidP="00770889">
      <w:pPr>
        <w:ind w:firstLine="900"/>
        <w:jc w:val="both"/>
      </w:pPr>
      <w:r>
        <w:t>2) Повысить уровень оснащенности образовательного процесса оборудованием и и</w:t>
      </w:r>
      <w:r>
        <w:t>н</w:t>
      </w:r>
      <w:r>
        <w:t>вентарем</w:t>
      </w:r>
      <w:r w:rsidR="007E528D">
        <w:t>.</w:t>
      </w:r>
    </w:p>
    <w:p w:rsidR="007E528D" w:rsidRDefault="007E528D" w:rsidP="00770889">
      <w:pPr>
        <w:ind w:firstLine="900"/>
        <w:jc w:val="both"/>
      </w:pPr>
      <w:r>
        <w:t>3) Улучшить систему мер по обеспечению сохранности и ремонту оборудования.</w:t>
      </w:r>
    </w:p>
    <w:p w:rsidR="007E528D" w:rsidRDefault="007E528D" w:rsidP="00770889">
      <w:pPr>
        <w:ind w:firstLine="900"/>
        <w:jc w:val="both"/>
      </w:pPr>
      <w:r>
        <w:t>4) Управлению образования г. Дербента контролировать выполнение отмеченных н</w:t>
      </w:r>
      <w:r>
        <w:t>е</w:t>
      </w:r>
      <w:r>
        <w:t>достатков.</w:t>
      </w:r>
    </w:p>
    <w:p w:rsidR="007E528D" w:rsidRDefault="007E528D" w:rsidP="00770889">
      <w:pPr>
        <w:ind w:firstLine="900"/>
        <w:jc w:val="both"/>
      </w:pPr>
      <w:r>
        <w:t>5) Следить за ходом ввода в эксплуатацию с 1 сентября 2011 года учебного корпуса СОШ № 15</w:t>
      </w:r>
    </w:p>
    <w:p w:rsidR="00EC784E" w:rsidRDefault="00EC784E" w:rsidP="00EC784E"/>
    <w:p w:rsidR="007E528D" w:rsidRPr="00DC68D9" w:rsidRDefault="00DC68D9" w:rsidP="00DC68D9">
      <w:pPr>
        <w:ind w:left="900" w:hanging="900"/>
      </w:pPr>
      <w:r>
        <w:rPr>
          <w:b/>
        </w:rPr>
        <w:t xml:space="preserve">Вывод: </w:t>
      </w:r>
      <w:r>
        <w:t>учебно-методическое и материально-техническое оснащение образовательной деятел</w:t>
      </w:r>
      <w:r>
        <w:t>ь</w:t>
      </w:r>
      <w:r>
        <w:t>ности в аккредитуемом учреждении соответствует в основном государственным треб</w:t>
      </w:r>
      <w:r>
        <w:t>о</w:t>
      </w:r>
      <w:r>
        <w:t>ваниям.</w:t>
      </w:r>
    </w:p>
    <w:p w:rsidR="007E528D" w:rsidRDefault="007E528D" w:rsidP="00EC784E">
      <w:pPr>
        <w:jc w:val="center"/>
        <w:rPr>
          <w:b/>
        </w:rPr>
      </w:pPr>
    </w:p>
    <w:p w:rsidR="007E528D" w:rsidRDefault="007E528D" w:rsidP="00EC784E">
      <w:pPr>
        <w:jc w:val="center"/>
        <w:rPr>
          <w:b/>
        </w:rPr>
      </w:pPr>
    </w:p>
    <w:p w:rsidR="007E528D" w:rsidRDefault="007E528D" w:rsidP="00EC784E">
      <w:pPr>
        <w:jc w:val="center"/>
        <w:rPr>
          <w:b/>
        </w:rPr>
      </w:pPr>
    </w:p>
    <w:p w:rsidR="00DC68D9" w:rsidRDefault="00DC68D9" w:rsidP="00DC68D9">
      <w:r w:rsidRPr="00EC784E">
        <w:t>Эксперт</w:t>
      </w:r>
      <w:r>
        <w:t xml:space="preserve">                                                   Подпись                                               ФИО</w:t>
      </w:r>
    </w:p>
    <w:p w:rsidR="007E528D" w:rsidRDefault="007E528D" w:rsidP="00DC68D9">
      <w:pPr>
        <w:rPr>
          <w:b/>
        </w:rPr>
      </w:pPr>
    </w:p>
    <w:p w:rsidR="007E528D" w:rsidRDefault="007E528D" w:rsidP="00EC784E">
      <w:pPr>
        <w:jc w:val="center"/>
        <w:rPr>
          <w:b/>
        </w:rPr>
      </w:pPr>
    </w:p>
    <w:p w:rsidR="007E528D" w:rsidRDefault="007E528D" w:rsidP="00EC784E">
      <w:pPr>
        <w:jc w:val="center"/>
        <w:rPr>
          <w:b/>
        </w:rPr>
      </w:pPr>
    </w:p>
    <w:p w:rsidR="007E528D" w:rsidRDefault="007E528D" w:rsidP="00EC784E">
      <w:pPr>
        <w:jc w:val="center"/>
        <w:rPr>
          <w:b/>
        </w:rPr>
      </w:pPr>
    </w:p>
    <w:p w:rsidR="007E528D" w:rsidRDefault="007E528D" w:rsidP="00EC784E">
      <w:pPr>
        <w:jc w:val="center"/>
        <w:rPr>
          <w:b/>
        </w:rPr>
      </w:pPr>
    </w:p>
    <w:p w:rsidR="007E528D" w:rsidRDefault="007E528D" w:rsidP="00EC784E">
      <w:pPr>
        <w:jc w:val="center"/>
        <w:rPr>
          <w:b/>
        </w:rPr>
      </w:pPr>
    </w:p>
    <w:p w:rsidR="007E528D" w:rsidRDefault="007E528D" w:rsidP="00EC784E">
      <w:pPr>
        <w:jc w:val="center"/>
        <w:rPr>
          <w:b/>
        </w:rPr>
      </w:pPr>
    </w:p>
    <w:p w:rsidR="007E528D" w:rsidRDefault="007E528D" w:rsidP="00EC784E">
      <w:pPr>
        <w:jc w:val="center"/>
        <w:rPr>
          <w:b/>
        </w:rPr>
      </w:pPr>
    </w:p>
    <w:p w:rsidR="007E528D" w:rsidRDefault="007E528D" w:rsidP="00EC784E">
      <w:pPr>
        <w:jc w:val="center"/>
        <w:rPr>
          <w:b/>
        </w:rPr>
      </w:pPr>
    </w:p>
    <w:p w:rsidR="007E528D" w:rsidRDefault="007E528D" w:rsidP="00EC784E">
      <w:pPr>
        <w:jc w:val="center"/>
        <w:rPr>
          <w:b/>
        </w:rPr>
      </w:pPr>
    </w:p>
    <w:p w:rsidR="007E528D" w:rsidRDefault="007E528D" w:rsidP="00EC784E">
      <w:pPr>
        <w:jc w:val="center"/>
        <w:rPr>
          <w:b/>
        </w:rPr>
      </w:pPr>
    </w:p>
    <w:p w:rsidR="007E528D" w:rsidRDefault="007E528D" w:rsidP="00EC784E">
      <w:pPr>
        <w:jc w:val="center"/>
        <w:rPr>
          <w:b/>
        </w:rPr>
      </w:pPr>
    </w:p>
    <w:p w:rsidR="007E528D" w:rsidRDefault="007E528D" w:rsidP="00EC784E">
      <w:pPr>
        <w:jc w:val="center"/>
        <w:rPr>
          <w:b/>
        </w:rPr>
      </w:pPr>
    </w:p>
    <w:p w:rsidR="007E528D" w:rsidRDefault="007E528D" w:rsidP="00EC784E">
      <w:pPr>
        <w:jc w:val="center"/>
        <w:rPr>
          <w:b/>
        </w:rPr>
      </w:pPr>
    </w:p>
    <w:p w:rsidR="007E528D" w:rsidRDefault="007E528D" w:rsidP="00EC784E">
      <w:pPr>
        <w:jc w:val="center"/>
        <w:rPr>
          <w:b/>
        </w:rPr>
      </w:pPr>
    </w:p>
    <w:p w:rsidR="007E528D" w:rsidRDefault="007E528D" w:rsidP="00EC784E">
      <w:pPr>
        <w:jc w:val="center"/>
        <w:rPr>
          <w:b/>
        </w:rPr>
      </w:pPr>
    </w:p>
    <w:p w:rsidR="007E528D" w:rsidRDefault="007E528D" w:rsidP="00EC784E">
      <w:pPr>
        <w:jc w:val="center"/>
        <w:rPr>
          <w:b/>
        </w:rPr>
      </w:pPr>
    </w:p>
    <w:p w:rsidR="007E528D" w:rsidRDefault="007E528D" w:rsidP="00EC784E">
      <w:pPr>
        <w:jc w:val="center"/>
        <w:rPr>
          <w:b/>
        </w:rPr>
      </w:pPr>
    </w:p>
    <w:p w:rsidR="007E528D" w:rsidRDefault="007E528D" w:rsidP="00EC784E">
      <w:pPr>
        <w:jc w:val="center"/>
        <w:rPr>
          <w:b/>
        </w:rPr>
      </w:pPr>
    </w:p>
    <w:p w:rsidR="007E528D" w:rsidRDefault="007E528D" w:rsidP="00EC784E">
      <w:pPr>
        <w:jc w:val="center"/>
        <w:rPr>
          <w:b/>
        </w:rPr>
      </w:pPr>
    </w:p>
    <w:p w:rsidR="007E528D" w:rsidRDefault="007E528D" w:rsidP="00EC784E">
      <w:pPr>
        <w:jc w:val="center"/>
        <w:rPr>
          <w:b/>
        </w:rPr>
      </w:pPr>
    </w:p>
    <w:p w:rsidR="007E528D" w:rsidRDefault="007E528D" w:rsidP="00EC784E">
      <w:pPr>
        <w:jc w:val="center"/>
        <w:rPr>
          <w:b/>
        </w:rPr>
      </w:pPr>
    </w:p>
    <w:p w:rsidR="007E528D" w:rsidRDefault="007E528D" w:rsidP="00EC784E">
      <w:pPr>
        <w:jc w:val="center"/>
        <w:rPr>
          <w:b/>
        </w:rPr>
      </w:pPr>
    </w:p>
    <w:p w:rsidR="007E528D" w:rsidRDefault="007E528D" w:rsidP="00EC784E">
      <w:pPr>
        <w:jc w:val="center"/>
        <w:rPr>
          <w:b/>
        </w:rPr>
      </w:pPr>
    </w:p>
    <w:p w:rsidR="00EC784E" w:rsidRPr="00D140B0" w:rsidRDefault="00EC784E" w:rsidP="00EC784E">
      <w:pPr>
        <w:jc w:val="center"/>
        <w:rPr>
          <w:b/>
        </w:rPr>
      </w:pPr>
      <w:r w:rsidRPr="00D140B0">
        <w:rPr>
          <w:b/>
        </w:rPr>
        <w:t>Заключение экспертной комиссии</w:t>
      </w:r>
    </w:p>
    <w:p w:rsidR="00EC784E" w:rsidRDefault="00EC784E" w:rsidP="00EC784E">
      <w:pPr>
        <w:jc w:val="center"/>
      </w:pPr>
      <w:r>
        <w:t>по результатам аккредитационной экспертизы</w:t>
      </w:r>
    </w:p>
    <w:p w:rsidR="00EC784E" w:rsidRDefault="00EC784E" w:rsidP="00EC784E">
      <w:pPr>
        <w:jc w:val="center"/>
      </w:pPr>
      <w:r>
        <w:t xml:space="preserve"> средней общеобразовательной школы № </w:t>
      </w:r>
      <w:smartTag w:uri="urn:schemas-microsoft-com:office:smarttags" w:element="metricconverter">
        <w:smartTagPr>
          <w:attr w:name="ProductID" w:val="15 г"/>
        </w:smartTagPr>
        <w:r>
          <w:t>15 г</w:t>
        </w:r>
      </w:smartTag>
      <w:r>
        <w:t>. Дербента.</w:t>
      </w:r>
    </w:p>
    <w:p w:rsidR="00EC784E" w:rsidRDefault="00EC784E" w:rsidP="00EC784E">
      <w:pPr>
        <w:jc w:val="center"/>
      </w:pPr>
    </w:p>
    <w:p w:rsidR="00EC784E" w:rsidRDefault="00407A3F" w:rsidP="00770889">
      <w:pPr>
        <w:jc w:val="both"/>
      </w:pPr>
      <w:r>
        <w:t xml:space="preserve">Экспертная комиссия, созданная  приказом Министерства образования и науки РД от </w:t>
      </w:r>
    </w:p>
    <w:p w:rsidR="00407A3F" w:rsidRDefault="00407A3F" w:rsidP="00770889">
      <w:pPr>
        <w:jc w:val="both"/>
      </w:pPr>
    </w:p>
    <w:p w:rsidR="00407A3F" w:rsidRDefault="00407A3F" w:rsidP="00770889">
      <w:pPr>
        <w:jc w:val="both"/>
      </w:pPr>
      <w:r>
        <w:t>«О создании экспертной комиссии и проведение государственной  аккредитации средней общ</w:t>
      </w:r>
      <w:r>
        <w:t>е</w:t>
      </w:r>
      <w:r>
        <w:t xml:space="preserve">образовательной школы № </w:t>
      </w:r>
      <w:smartTag w:uri="urn:schemas-microsoft-com:office:smarttags" w:element="metricconverter">
        <w:smartTagPr>
          <w:attr w:name="ProductID" w:val="15 г"/>
        </w:smartTagPr>
        <w:r>
          <w:t>15 г</w:t>
        </w:r>
      </w:smartTag>
      <w:r>
        <w:t>.Дербента», в составе</w:t>
      </w:r>
    </w:p>
    <w:p w:rsidR="00407A3F" w:rsidRDefault="00407A3F" w:rsidP="00770889">
      <w:pPr>
        <w:numPr>
          <w:ilvl w:val="0"/>
          <w:numId w:val="9"/>
        </w:numPr>
        <w:jc w:val="both"/>
      </w:pPr>
      <w:r>
        <w:t>Абдурахманова Э.Г., председатель комиссии, начальник управления по надзору и ко</w:t>
      </w:r>
      <w:r>
        <w:t>н</w:t>
      </w:r>
      <w:r>
        <w:t>тролю в сфере образования, МО РД</w:t>
      </w:r>
    </w:p>
    <w:p w:rsidR="00407A3F" w:rsidRDefault="00407A3F" w:rsidP="00770889">
      <w:pPr>
        <w:numPr>
          <w:ilvl w:val="0"/>
          <w:numId w:val="9"/>
        </w:numPr>
        <w:jc w:val="both"/>
      </w:pPr>
      <w:r>
        <w:t>Хасбулатова О.К., заместитель председателя комиссии, специалист ГУО г. Дербент</w:t>
      </w:r>
    </w:p>
    <w:p w:rsidR="00407A3F" w:rsidRDefault="00407A3F" w:rsidP="00770889">
      <w:pPr>
        <w:numPr>
          <w:ilvl w:val="0"/>
          <w:numId w:val="9"/>
        </w:numPr>
        <w:jc w:val="both"/>
      </w:pPr>
      <w:r>
        <w:t>Аскерова У.Ю., член комиссии, специалист ГУО г. Дербент</w:t>
      </w:r>
    </w:p>
    <w:p w:rsidR="00407A3F" w:rsidRDefault="00407A3F" w:rsidP="00770889">
      <w:pPr>
        <w:numPr>
          <w:ilvl w:val="0"/>
          <w:numId w:val="9"/>
        </w:numPr>
        <w:jc w:val="both"/>
      </w:pPr>
      <w:r>
        <w:t>Зотов В. П. , член комиссии, заместитель начальника ГУО по воспитательной работе Г. Дербент</w:t>
      </w:r>
    </w:p>
    <w:p w:rsidR="00407A3F" w:rsidRDefault="00407A3F" w:rsidP="00770889">
      <w:pPr>
        <w:numPr>
          <w:ilvl w:val="0"/>
          <w:numId w:val="9"/>
        </w:numPr>
        <w:jc w:val="both"/>
      </w:pPr>
      <w:r>
        <w:t>Алибеков Т.А., член комиссии, специалист ГУО г. Дербент</w:t>
      </w:r>
    </w:p>
    <w:p w:rsidR="00407A3F" w:rsidRDefault="00407A3F" w:rsidP="00770889">
      <w:pPr>
        <w:numPr>
          <w:ilvl w:val="0"/>
          <w:numId w:val="9"/>
        </w:numPr>
        <w:jc w:val="both"/>
      </w:pPr>
      <w:r>
        <w:t xml:space="preserve">Войченко Г.П., член комиссии, учитель русского языка и литературы СОШ № </w:t>
      </w:r>
      <w:smartTag w:uri="urn:schemas-microsoft-com:office:smarttags" w:element="metricconverter">
        <w:smartTagPr>
          <w:attr w:name="ProductID" w:val="3 г"/>
        </w:smartTagPr>
        <w:r>
          <w:t>3 г</w:t>
        </w:r>
      </w:smartTag>
      <w:r>
        <w:t>. Дербента</w:t>
      </w:r>
    </w:p>
    <w:p w:rsidR="00407A3F" w:rsidRDefault="00407A3F" w:rsidP="00770889">
      <w:pPr>
        <w:numPr>
          <w:ilvl w:val="0"/>
          <w:numId w:val="9"/>
        </w:numPr>
        <w:jc w:val="both"/>
      </w:pPr>
      <w:r>
        <w:t>Бабаев С.Б., член комиссии, заместитель директора по УВР СОШ № 1г. Де</w:t>
      </w:r>
      <w:r>
        <w:t>р</w:t>
      </w:r>
      <w:r>
        <w:t xml:space="preserve">бента, учитель истории и обществознания </w:t>
      </w:r>
    </w:p>
    <w:p w:rsidR="00407A3F" w:rsidRDefault="00407A3F" w:rsidP="00770889">
      <w:pPr>
        <w:jc w:val="both"/>
      </w:pPr>
    </w:p>
    <w:p w:rsidR="00104C31" w:rsidRDefault="00407A3F" w:rsidP="00770889">
      <w:pPr>
        <w:jc w:val="both"/>
      </w:pPr>
      <w:r>
        <w:t xml:space="preserve">провела процедуру государственной аккредитации СОШ № </w:t>
      </w:r>
      <w:smartTag w:uri="urn:schemas-microsoft-com:office:smarttags" w:element="metricconverter">
        <w:smartTagPr>
          <w:attr w:name="ProductID" w:val="15 г"/>
        </w:smartTagPr>
        <w:r>
          <w:t>15 г</w:t>
        </w:r>
      </w:smartTag>
      <w:r>
        <w:t>. Дербента и, изучив образов</w:t>
      </w:r>
      <w:r>
        <w:t>а</w:t>
      </w:r>
      <w:r>
        <w:t xml:space="preserve">тельную деятельность учреждения, рассмотрев представленные документы, </w:t>
      </w:r>
      <w:r w:rsidR="00104C31">
        <w:t>экспертное закл</w:t>
      </w:r>
      <w:r w:rsidR="00104C31">
        <w:t>ю</w:t>
      </w:r>
      <w:r w:rsidR="00104C31">
        <w:t>чение (прилагаются), пришла к следующим выводам о соответствии образовательной деятел</w:t>
      </w:r>
      <w:r w:rsidR="00104C31">
        <w:t>ь</w:t>
      </w:r>
      <w:r w:rsidR="00104C31">
        <w:t>ности аккредитуемого учреждения государственным требованиям.</w:t>
      </w:r>
    </w:p>
    <w:p w:rsidR="00104C31" w:rsidRDefault="00104C31" w:rsidP="00407A3F"/>
    <w:tbl>
      <w:tblPr>
        <w:tblStyle w:val="a3"/>
        <w:tblW w:w="0" w:type="auto"/>
        <w:tblLook w:val="01E0"/>
      </w:tblPr>
      <w:tblGrid>
        <w:gridCol w:w="5096"/>
        <w:gridCol w:w="5096"/>
      </w:tblGrid>
      <w:tr w:rsidR="00104C31" w:rsidRPr="00D140B0" w:rsidTr="00104C31">
        <w:tc>
          <w:tcPr>
            <w:tcW w:w="5096" w:type="dxa"/>
          </w:tcPr>
          <w:p w:rsidR="00104C31" w:rsidRPr="00D140B0" w:rsidRDefault="00104C31" w:rsidP="00D140B0">
            <w:pPr>
              <w:jc w:val="center"/>
              <w:rPr>
                <w:b/>
              </w:rPr>
            </w:pPr>
            <w:r w:rsidRPr="00D140B0">
              <w:rPr>
                <w:b/>
              </w:rPr>
              <w:t>Показатели деятельности</w:t>
            </w:r>
          </w:p>
        </w:tc>
        <w:tc>
          <w:tcPr>
            <w:tcW w:w="5096" w:type="dxa"/>
          </w:tcPr>
          <w:p w:rsidR="00104C31" w:rsidRPr="00D140B0" w:rsidRDefault="00104C31" w:rsidP="00D140B0">
            <w:pPr>
              <w:jc w:val="center"/>
              <w:rPr>
                <w:b/>
              </w:rPr>
            </w:pPr>
            <w:r w:rsidRPr="00D140B0">
              <w:rPr>
                <w:b/>
              </w:rPr>
              <w:t>Оценка</w:t>
            </w:r>
          </w:p>
        </w:tc>
      </w:tr>
      <w:tr w:rsidR="00104C31" w:rsidTr="00104C31">
        <w:trPr>
          <w:trHeight w:val="676"/>
        </w:trPr>
        <w:tc>
          <w:tcPr>
            <w:tcW w:w="5096" w:type="dxa"/>
          </w:tcPr>
          <w:p w:rsidR="00104C31" w:rsidRDefault="00104C31" w:rsidP="00407A3F">
            <w:r>
              <w:t>1. Организационно-правовое обеспечение</w:t>
            </w:r>
            <w:r w:rsidR="00770889">
              <w:t>.</w:t>
            </w:r>
          </w:p>
        </w:tc>
        <w:tc>
          <w:tcPr>
            <w:tcW w:w="5096" w:type="dxa"/>
          </w:tcPr>
          <w:p w:rsidR="00104C31" w:rsidRDefault="00104C31" w:rsidP="00104C31">
            <w:pPr>
              <w:jc w:val="center"/>
            </w:pPr>
            <w:r>
              <w:t>21 балл</w:t>
            </w:r>
          </w:p>
          <w:p w:rsidR="00104C31" w:rsidRDefault="00104C31" w:rsidP="00407A3F">
            <w:r>
              <w:t xml:space="preserve">  соответствует государственным требов</w:t>
            </w:r>
            <w:r>
              <w:t>а</w:t>
            </w:r>
            <w:r>
              <w:t>ни</w:t>
            </w:r>
            <w:r w:rsidR="00D04B5C">
              <w:t>ям</w:t>
            </w:r>
          </w:p>
        </w:tc>
      </w:tr>
      <w:tr w:rsidR="00104C31" w:rsidTr="00104C31">
        <w:tc>
          <w:tcPr>
            <w:tcW w:w="5096" w:type="dxa"/>
          </w:tcPr>
          <w:p w:rsidR="00104C31" w:rsidRDefault="00104C31" w:rsidP="00407A3F">
            <w:r>
              <w:t>2. Качество управления в образовательном у</w:t>
            </w:r>
            <w:r>
              <w:t>ч</w:t>
            </w:r>
            <w:r>
              <w:t>реждении</w:t>
            </w:r>
            <w:r w:rsidR="00770889">
              <w:t>.</w:t>
            </w:r>
          </w:p>
        </w:tc>
        <w:tc>
          <w:tcPr>
            <w:tcW w:w="5096" w:type="dxa"/>
          </w:tcPr>
          <w:p w:rsidR="00104C31" w:rsidRDefault="00104C31" w:rsidP="00104C31">
            <w:pPr>
              <w:jc w:val="center"/>
            </w:pPr>
            <w:r>
              <w:t>20 баллов</w:t>
            </w:r>
          </w:p>
          <w:p w:rsidR="00104C31" w:rsidRDefault="00104C31" w:rsidP="00407A3F">
            <w:r>
              <w:t>соответствует  государственным требов</w:t>
            </w:r>
            <w:r>
              <w:t>а</w:t>
            </w:r>
            <w:r>
              <w:t>ни</w:t>
            </w:r>
            <w:r w:rsidR="00D04B5C">
              <w:t>ям</w:t>
            </w:r>
          </w:p>
        </w:tc>
      </w:tr>
      <w:tr w:rsidR="00104C31" w:rsidTr="00104C31">
        <w:tc>
          <w:tcPr>
            <w:tcW w:w="5096" w:type="dxa"/>
          </w:tcPr>
          <w:p w:rsidR="00104C31" w:rsidRDefault="00104C31" w:rsidP="00407A3F">
            <w:r>
              <w:t>3. Кадровая обеспеченность</w:t>
            </w:r>
            <w:r w:rsidR="00770889">
              <w:t>.</w:t>
            </w:r>
          </w:p>
        </w:tc>
        <w:tc>
          <w:tcPr>
            <w:tcW w:w="5096" w:type="dxa"/>
          </w:tcPr>
          <w:p w:rsidR="00104C31" w:rsidRDefault="00104C31" w:rsidP="00104C31">
            <w:pPr>
              <w:jc w:val="center"/>
            </w:pPr>
            <w:r>
              <w:t>23 балла</w:t>
            </w:r>
          </w:p>
          <w:p w:rsidR="00104C31" w:rsidRDefault="00104C31" w:rsidP="00104C31">
            <w:pPr>
              <w:jc w:val="center"/>
            </w:pPr>
            <w:r>
              <w:t>соответствует  государственным требов</w:t>
            </w:r>
            <w:r>
              <w:t>а</w:t>
            </w:r>
            <w:r>
              <w:t>ни</w:t>
            </w:r>
            <w:r w:rsidR="00D04B5C">
              <w:t>ям</w:t>
            </w:r>
          </w:p>
        </w:tc>
      </w:tr>
      <w:tr w:rsidR="00104C31" w:rsidTr="00104C31">
        <w:tc>
          <w:tcPr>
            <w:tcW w:w="5096" w:type="dxa"/>
          </w:tcPr>
          <w:p w:rsidR="00104C31" w:rsidRDefault="00104C31" w:rsidP="00407A3F">
            <w:r>
              <w:t>4. Уровень и направленность образовательных программ, обеспечение их реализации, стру</w:t>
            </w:r>
            <w:r>
              <w:t>к</w:t>
            </w:r>
            <w:r>
              <w:t>тура классов в соответствии с видом образов</w:t>
            </w:r>
            <w:r>
              <w:t>а</w:t>
            </w:r>
            <w:r>
              <w:t>тельного учреждения.</w:t>
            </w:r>
          </w:p>
        </w:tc>
        <w:tc>
          <w:tcPr>
            <w:tcW w:w="5096" w:type="dxa"/>
          </w:tcPr>
          <w:p w:rsidR="00104C31" w:rsidRDefault="00104C31" w:rsidP="00104C31">
            <w:pPr>
              <w:jc w:val="center"/>
            </w:pPr>
            <w:r>
              <w:t>35 баллов</w:t>
            </w:r>
          </w:p>
          <w:p w:rsidR="00104C31" w:rsidRDefault="00104C31" w:rsidP="00104C31">
            <w:pPr>
              <w:jc w:val="center"/>
            </w:pPr>
          </w:p>
          <w:p w:rsidR="00104C31" w:rsidRDefault="00104C31" w:rsidP="00104C31">
            <w:pPr>
              <w:jc w:val="center"/>
            </w:pPr>
            <w:r>
              <w:t>соответствует  государственным требов</w:t>
            </w:r>
            <w:r>
              <w:t>а</w:t>
            </w:r>
            <w:r>
              <w:t>ни</w:t>
            </w:r>
            <w:r w:rsidR="00D04B5C">
              <w:t>ям</w:t>
            </w:r>
          </w:p>
        </w:tc>
      </w:tr>
      <w:tr w:rsidR="00104C31" w:rsidTr="00104C31">
        <w:tc>
          <w:tcPr>
            <w:tcW w:w="5096" w:type="dxa"/>
          </w:tcPr>
          <w:p w:rsidR="00104C31" w:rsidRDefault="00104C31" w:rsidP="00407A3F">
            <w:r>
              <w:t>5. Медико-социальные условия пребывания учащихся, воспитанников в учреждении, с</w:t>
            </w:r>
            <w:r>
              <w:t>о</w:t>
            </w:r>
            <w:r>
              <w:t>стояние физкультурно-оздоровительной раб</w:t>
            </w:r>
            <w:r>
              <w:t>о</w:t>
            </w:r>
            <w:r>
              <w:t>ты</w:t>
            </w:r>
            <w:r w:rsidR="00770889">
              <w:t>.</w:t>
            </w:r>
          </w:p>
        </w:tc>
        <w:tc>
          <w:tcPr>
            <w:tcW w:w="5096" w:type="dxa"/>
          </w:tcPr>
          <w:p w:rsidR="00104C31" w:rsidRDefault="00104C31" w:rsidP="00104C31">
            <w:pPr>
              <w:jc w:val="center"/>
            </w:pPr>
            <w:r>
              <w:t>30 баллов</w:t>
            </w:r>
          </w:p>
          <w:p w:rsidR="00104C31" w:rsidRDefault="00104C31" w:rsidP="00407A3F"/>
          <w:p w:rsidR="00104C31" w:rsidRDefault="00104C31" w:rsidP="00407A3F">
            <w:r>
              <w:t>соответствует  государственным требов</w:t>
            </w:r>
            <w:r>
              <w:t>а</w:t>
            </w:r>
            <w:r>
              <w:t>н</w:t>
            </w:r>
            <w:r w:rsidR="00D04B5C">
              <w:t>иям</w:t>
            </w:r>
          </w:p>
        </w:tc>
      </w:tr>
      <w:tr w:rsidR="00104C31" w:rsidTr="00104C31">
        <w:tc>
          <w:tcPr>
            <w:tcW w:w="5096" w:type="dxa"/>
          </w:tcPr>
          <w:p w:rsidR="00104C31" w:rsidRDefault="00104C31" w:rsidP="00407A3F">
            <w:r>
              <w:t>6. Организация воспитательной работы</w:t>
            </w:r>
            <w:r w:rsidR="00770889">
              <w:t>.</w:t>
            </w:r>
          </w:p>
        </w:tc>
        <w:tc>
          <w:tcPr>
            <w:tcW w:w="5096" w:type="dxa"/>
          </w:tcPr>
          <w:p w:rsidR="00104C31" w:rsidRDefault="00104C31" w:rsidP="00104C31">
            <w:pPr>
              <w:jc w:val="center"/>
            </w:pPr>
            <w:r>
              <w:t>41 балл</w:t>
            </w:r>
          </w:p>
          <w:p w:rsidR="00104C31" w:rsidRDefault="00104C31" w:rsidP="00407A3F">
            <w:r>
              <w:t>соответствует  государственным требов</w:t>
            </w:r>
            <w:r>
              <w:t>а</w:t>
            </w:r>
            <w:r>
              <w:t>ни</w:t>
            </w:r>
            <w:r w:rsidR="00D04B5C">
              <w:t>ям</w:t>
            </w:r>
          </w:p>
        </w:tc>
      </w:tr>
      <w:tr w:rsidR="00104C31" w:rsidTr="00104C31">
        <w:tc>
          <w:tcPr>
            <w:tcW w:w="5096" w:type="dxa"/>
          </w:tcPr>
          <w:p w:rsidR="00104C31" w:rsidRDefault="00104C31" w:rsidP="00407A3F">
            <w:r>
              <w:t>7. Уровень и качество подготовки выпускн</w:t>
            </w:r>
            <w:r>
              <w:t>и</w:t>
            </w:r>
            <w:r>
              <w:t>ков (обучающихся)</w:t>
            </w:r>
            <w:r w:rsidR="00770889">
              <w:t>.</w:t>
            </w:r>
          </w:p>
        </w:tc>
        <w:tc>
          <w:tcPr>
            <w:tcW w:w="5096" w:type="dxa"/>
          </w:tcPr>
          <w:p w:rsidR="00104C31" w:rsidRDefault="00104C31" w:rsidP="00104C31">
            <w:pPr>
              <w:jc w:val="center"/>
            </w:pPr>
            <w:r>
              <w:t>12 баллов</w:t>
            </w:r>
          </w:p>
          <w:p w:rsidR="00104C31" w:rsidRDefault="00104C31" w:rsidP="00407A3F">
            <w:r>
              <w:t>соответствует  государственным требов</w:t>
            </w:r>
            <w:r>
              <w:t>а</w:t>
            </w:r>
            <w:r>
              <w:t>ни</w:t>
            </w:r>
            <w:r w:rsidR="00D04B5C">
              <w:t>ям</w:t>
            </w:r>
          </w:p>
        </w:tc>
      </w:tr>
      <w:tr w:rsidR="00104C31" w:rsidTr="00104C31">
        <w:tc>
          <w:tcPr>
            <w:tcW w:w="5096" w:type="dxa"/>
          </w:tcPr>
          <w:p w:rsidR="00104C31" w:rsidRDefault="00770889" w:rsidP="00407A3F">
            <w:r>
              <w:t>8. У</w:t>
            </w:r>
            <w:r w:rsidR="00104C31">
              <w:t>чебно-методическое, материально-техническое оснащ</w:t>
            </w:r>
            <w:r w:rsidR="00104C31">
              <w:t>е</w:t>
            </w:r>
            <w:r w:rsidR="00104C31">
              <w:t>ние</w:t>
            </w:r>
            <w:r>
              <w:t>.</w:t>
            </w:r>
          </w:p>
        </w:tc>
        <w:tc>
          <w:tcPr>
            <w:tcW w:w="5096" w:type="dxa"/>
          </w:tcPr>
          <w:p w:rsidR="00104C31" w:rsidRDefault="00104C31" w:rsidP="00104C31">
            <w:pPr>
              <w:jc w:val="center"/>
            </w:pPr>
            <w:r>
              <w:t>20 баллов</w:t>
            </w:r>
          </w:p>
          <w:p w:rsidR="00104C31" w:rsidRDefault="00104C31" w:rsidP="00104C31">
            <w:pPr>
              <w:jc w:val="center"/>
            </w:pPr>
            <w:r>
              <w:t>соответствует в основном государственным требов</w:t>
            </w:r>
            <w:r>
              <w:t>а</w:t>
            </w:r>
            <w:r>
              <w:t>ниям</w:t>
            </w:r>
          </w:p>
        </w:tc>
      </w:tr>
      <w:tr w:rsidR="00104C31" w:rsidRPr="00D140B0" w:rsidTr="00104C31">
        <w:tc>
          <w:tcPr>
            <w:tcW w:w="5096" w:type="dxa"/>
          </w:tcPr>
          <w:p w:rsidR="00104C31" w:rsidRPr="00D140B0" w:rsidRDefault="00104C31" w:rsidP="00407A3F">
            <w:pPr>
              <w:rPr>
                <w:b/>
              </w:rPr>
            </w:pPr>
            <w:r w:rsidRPr="00D140B0">
              <w:rPr>
                <w:b/>
              </w:rPr>
              <w:t>Итоговая оценка</w:t>
            </w:r>
          </w:p>
        </w:tc>
        <w:tc>
          <w:tcPr>
            <w:tcW w:w="5096" w:type="dxa"/>
          </w:tcPr>
          <w:p w:rsidR="00104C31" w:rsidRPr="00D140B0" w:rsidRDefault="00104C31" w:rsidP="00104C31">
            <w:pPr>
              <w:jc w:val="center"/>
              <w:rPr>
                <w:b/>
              </w:rPr>
            </w:pPr>
            <w:r w:rsidRPr="00D140B0">
              <w:rPr>
                <w:b/>
              </w:rPr>
              <w:t>202 балла</w:t>
            </w:r>
          </w:p>
          <w:p w:rsidR="00D140B0" w:rsidRDefault="00D04B5C" w:rsidP="00104C31">
            <w:pPr>
              <w:jc w:val="center"/>
              <w:rPr>
                <w:b/>
              </w:rPr>
            </w:pPr>
            <w:r w:rsidRPr="00D140B0">
              <w:rPr>
                <w:b/>
              </w:rPr>
              <w:lastRenderedPageBreak/>
              <w:t xml:space="preserve">соответствует  государственным </w:t>
            </w:r>
          </w:p>
          <w:p w:rsidR="00104C31" w:rsidRPr="00D140B0" w:rsidRDefault="00D04B5C" w:rsidP="00104C31">
            <w:pPr>
              <w:jc w:val="center"/>
              <w:rPr>
                <w:b/>
              </w:rPr>
            </w:pPr>
            <w:r w:rsidRPr="00D140B0">
              <w:rPr>
                <w:b/>
              </w:rPr>
              <w:t>требован</w:t>
            </w:r>
            <w:r w:rsidRPr="00D140B0">
              <w:rPr>
                <w:b/>
              </w:rPr>
              <w:t>и</w:t>
            </w:r>
            <w:r w:rsidRPr="00D140B0">
              <w:rPr>
                <w:b/>
              </w:rPr>
              <w:t>ям</w:t>
            </w:r>
          </w:p>
        </w:tc>
      </w:tr>
    </w:tbl>
    <w:p w:rsidR="00407A3F" w:rsidRDefault="00407A3F" w:rsidP="00407A3F">
      <w:r>
        <w:lastRenderedPageBreak/>
        <w:t xml:space="preserve"> </w:t>
      </w:r>
    </w:p>
    <w:p w:rsidR="00407A3F" w:rsidRDefault="00407A3F" w:rsidP="00407A3F">
      <w:r>
        <w:t xml:space="preserve">                </w:t>
      </w:r>
    </w:p>
    <w:p w:rsidR="00407A3F" w:rsidRDefault="00407A3F" w:rsidP="00407A3F">
      <w:pPr>
        <w:rPr>
          <w:b/>
        </w:rPr>
      </w:pPr>
      <w:r w:rsidRPr="007A065E">
        <w:rPr>
          <w:b/>
        </w:rPr>
        <w:t xml:space="preserve">                 </w:t>
      </w:r>
      <w:r w:rsidR="00D04B5C" w:rsidRPr="007A065E">
        <w:rPr>
          <w:b/>
        </w:rPr>
        <w:t>Выводы аккредитационной комиссии</w:t>
      </w:r>
      <w:r w:rsidR="007A065E">
        <w:rPr>
          <w:b/>
        </w:rPr>
        <w:t>:</w:t>
      </w:r>
    </w:p>
    <w:p w:rsidR="007A065E" w:rsidRPr="007A065E" w:rsidRDefault="007A065E" w:rsidP="00770889">
      <w:pPr>
        <w:jc w:val="both"/>
        <w:rPr>
          <w:b/>
        </w:rPr>
      </w:pPr>
    </w:p>
    <w:p w:rsidR="00D04B5C" w:rsidRDefault="00D04B5C" w:rsidP="00770889">
      <w:pPr>
        <w:jc w:val="both"/>
      </w:pPr>
      <w:r>
        <w:t>1. Деятельность аккредитуемого учреждения соответствует государственным требованиям.</w:t>
      </w:r>
    </w:p>
    <w:p w:rsidR="00D04B5C" w:rsidRDefault="00D04B5C" w:rsidP="00770889">
      <w:pPr>
        <w:ind w:left="360" w:hanging="360"/>
        <w:jc w:val="both"/>
      </w:pPr>
      <w:r>
        <w:t xml:space="preserve">2. Средняя общеобразовательная школа № </w:t>
      </w:r>
      <w:smartTag w:uri="urn:schemas-microsoft-com:office:smarttags" w:element="metricconverter">
        <w:smartTagPr>
          <w:attr w:name="ProductID" w:val="15 г"/>
        </w:smartTagPr>
        <w:r>
          <w:t>15 г</w:t>
        </w:r>
      </w:smartTag>
      <w:r>
        <w:t>.</w:t>
      </w:r>
      <w:r w:rsidR="00281838">
        <w:t xml:space="preserve"> </w:t>
      </w:r>
      <w:r>
        <w:t xml:space="preserve">Дербента может быть аккредитована на срок  </w:t>
      </w:r>
      <w:r w:rsidR="00281838">
        <w:t>…</w:t>
      </w:r>
      <w:r>
        <w:t xml:space="preserve">                     лет  по заявленным программам (начальное общее, основное общее, среднее (полное) общее образование.</w:t>
      </w:r>
    </w:p>
    <w:p w:rsidR="00D04B5C" w:rsidRDefault="00D04B5C" w:rsidP="00770889">
      <w:pPr>
        <w:ind w:left="360" w:hanging="360"/>
        <w:jc w:val="both"/>
      </w:pPr>
      <w:r>
        <w:t>3. Экспертная комиссии вносит предложение установить аккредитуемому образовательному у</w:t>
      </w:r>
      <w:r>
        <w:t>ч</w:t>
      </w:r>
      <w:r>
        <w:t>реждению государственный статус:</w:t>
      </w:r>
    </w:p>
    <w:p w:rsidR="00D04B5C" w:rsidRDefault="00D04B5C" w:rsidP="00770889">
      <w:pPr>
        <w:jc w:val="both"/>
      </w:pPr>
      <w:r>
        <w:t xml:space="preserve">     по типу – общеобразовательное учреждение</w:t>
      </w:r>
    </w:p>
    <w:p w:rsidR="00D04B5C" w:rsidRDefault="00D04B5C" w:rsidP="00770889">
      <w:pPr>
        <w:jc w:val="both"/>
      </w:pPr>
      <w:r>
        <w:t xml:space="preserve">     по виду – среднее общеобразовательная школа.</w:t>
      </w:r>
    </w:p>
    <w:p w:rsidR="00D04B5C" w:rsidRDefault="00D04B5C" w:rsidP="00407A3F"/>
    <w:p w:rsidR="00D04B5C" w:rsidRDefault="00D04B5C" w:rsidP="00407A3F"/>
    <w:p w:rsidR="00D04B5C" w:rsidRDefault="00D04B5C" w:rsidP="00407A3F"/>
    <w:p w:rsidR="00D04B5C" w:rsidRDefault="00D04B5C" w:rsidP="00407A3F"/>
    <w:p w:rsidR="00D04B5C" w:rsidRDefault="00D04B5C" w:rsidP="00407A3F"/>
    <w:p w:rsidR="00D04B5C" w:rsidRDefault="00D04B5C" w:rsidP="00407A3F">
      <w:r>
        <w:t>Председатель комиссии</w:t>
      </w:r>
      <w:r w:rsidR="00281838">
        <w:t>:</w:t>
      </w:r>
      <w:r>
        <w:t xml:space="preserve">                                                              /   Абдурахманова Э.Г. /</w:t>
      </w:r>
    </w:p>
    <w:p w:rsidR="00D04B5C" w:rsidRDefault="00D04B5C" w:rsidP="00407A3F"/>
    <w:p w:rsidR="00D04B5C" w:rsidRDefault="00D04B5C" w:rsidP="00407A3F"/>
    <w:p w:rsidR="00D04B5C" w:rsidRDefault="00D04B5C" w:rsidP="00407A3F">
      <w:r>
        <w:t>Члены комиссии</w:t>
      </w:r>
      <w:r w:rsidR="00281838">
        <w:t>:</w:t>
      </w:r>
      <w:r>
        <w:t xml:space="preserve">                                                                        </w:t>
      </w:r>
      <w:r w:rsidR="003A1773">
        <w:t xml:space="preserve"> </w:t>
      </w:r>
      <w:r>
        <w:t xml:space="preserve">  / Хасбулатова О.К./</w:t>
      </w:r>
    </w:p>
    <w:p w:rsidR="00D04B5C" w:rsidRDefault="00D04B5C" w:rsidP="00407A3F">
      <w:r>
        <w:t xml:space="preserve">                                                                                                       </w:t>
      </w:r>
    </w:p>
    <w:p w:rsidR="00D04B5C" w:rsidRDefault="00D04B5C" w:rsidP="00407A3F"/>
    <w:p w:rsidR="00D04B5C" w:rsidRDefault="00D04B5C" w:rsidP="00407A3F">
      <w:r>
        <w:t xml:space="preserve">                                                                                                   </w:t>
      </w:r>
      <w:r w:rsidR="003A1773">
        <w:t xml:space="preserve"> </w:t>
      </w:r>
      <w:r>
        <w:t xml:space="preserve">   / Аскерова У.Ю,/</w:t>
      </w:r>
    </w:p>
    <w:p w:rsidR="00D04B5C" w:rsidRDefault="00D04B5C" w:rsidP="00407A3F"/>
    <w:p w:rsidR="00D04B5C" w:rsidRDefault="00D04B5C" w:rsidP="00407A3F">
      <w:r>
        <w:t xml:space="preserve">                                </w:t>
      </w:r>
    </w:p>
    <w:p w:rsidR="00D04B5C" w:rsidRDefault="00D04B5C" w:rsidP="00407A3F">
      <w:r>
        <w:t xml:space="preserve">                                                                                                 </w:t>
      </w:r>
      <w:r w:rsidR="003A1773">
        <w:t xml:space="preserve">  </w:t>
      </w:r>
      <w:r>
        <w:t xml:space="preserve">    / Зотов В.П. /</w:t>
      </w:r>
    </w:p>
    <w:p w:rsidR="00D04B5C" w:rsidRDefault="00D04B5C" w:rsidP="00407A3F"/>
    <w:p w:rsidR="00D04B5C" w:rsidRDefault="00D04B5C" w:rsidP="00407A3F"/>
    <w:p w:rsidR="00D04B5C" w:rsidRDefault="00D04B5C" w:rsidP="00407A3F">
      <w:r>
        <w:t xml:space="preserve">                                                                                                    </w:t>
      </w:r>
      <w:r w:rsidR="003A1773">
        <w:t xml:space="preserve">  </w:t>
      </w:r>
      <w:r>
        <w:t xml:space="preserve"> / Алибеков Т.А. /</w:t>
      </w:r>
    </w:p>
    <w:p w:rsidR="00D04B5C" w:rsidRDefault="00D04B5C" w:rsidP="00407A3F"/>
    <w:p w:rsidR="00D04B5C" w:rsidRDefault="00D04B5C" w:rsidP="00407A3F"/>
    <w:p w:rsidR="00D04B5C" w:rsidRDefault="00D04B5C" w:rsidP="00407A3F">
      <w:r>
        <w:t xml:space="preserve">                                                                                                 </w:t>
      </w:r>
      <w:r w:rsidR="003A1773">
        <w:t xml:space="preserve"> </w:t>
      </w:r>
      <w:r>
        <w:t xml:space="preserve">    / Войченко В. П. /</w:t>
      </w:r>
    </w:p>
    <w:p w:rsidR="00D04B5C" w:rsidRDefault="00D04B5C" w:rsidP="00407A3F"/>
    <w:p w:rsidR="00D04B5C" w:rsidRDefault="00D04B5C" w:rsidP="00407A3F"/>
    <w:p w:rsidR="00D04B5C" w:rsidRDefault="00D04B5C" w:rsidP="00407A3F">
      <w:r>
        <w:t xml:space="preserve">                                                                                                  </w:t>
      </w:r>
      <w:r w:rsidR="003A1773">
        <w:t xml:space="preserve">  </w:t>
      </w:r>
      <w:r>
        <w:t xml:space="preserve">  / Бабаев С. Б. /   </w:t>
      </w:r>
    </w:p>
    <w:p w:rsidR="00EC784E" w:rsidRDefault="00EC784E" w:rsidP="00EC784E"/>
    <w:p w:rsidR="00EC784E" w:rsidRDefault="00EC784E" w:rsidP="00EC784E"/>
    <w:p w:rsidR="00EC784E" w:rsidRDefault="00EC784E" w:rsidP="00EC784E"/>
    <w:p w:rsidR="00EC784E" w:rsidRDefault="00EC784E" w:rsidP="00EC784E"/>
    <w:p w:rsidR="00EC784E" w:rsidRDefault="00EC784E" w:rsidP="00EC784E"/>
    <w:p w:rsidR="00EC784E" w:rsidRPr="00EC784E" w:rsidRDefault="00EC784E" w:rsidP="00EC784E"/>
    <w:p w:rsidR="00EC784E" w:rsidRPr="00EC784E" w:rsidRDefault="00EC784E"/>
    <w:sectPr w:rsidR="00EC784E" w:rsidRPr="00EC784E" w:rsidSect="006441D8">
      <w:pgSz w:w="11906" w:h="16838"/>
      <w:pgMar w:top="899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D7231"/>
    <w:multiLevelType w:val="hybridMultilevel"/>
    <w:tmpl w:val="147C5904"/>
    <w:lvl w:ilvl="0" w:tplc="04190001">
      <w:start w:val="1"/>
      <w:numFmt w:val="bullet"/>
      <w:lvlText w:val=""/>
      <w:lvlJc w:val="left"/>
      <w:pPr>
        <w:tabs>
          <w:tab w:val="num" w:pos="1747"/>
        </w:tabs>
        <w:ind w:left="1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67"/>
        </w:tabs>
        <w:ind w:left="2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87"/>
        </w:tabs>
        <w:ind w:left="3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07"/>
        </w:tabs>
        <w:ind w:left="3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27"/>
        </w:tabs>
        <w:ind w:left="4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47"/>
        </w:tabs>
        <w:ind w:left="5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67"/>
        </w:tabs>
        <w:ind w:left="6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87"/>
        </w:tabs>
        <w:ind w:left="6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07"/>
        </w:tabs>
        <w:ind w:left="7507" w:hanging="360"/>
      </w:pPr>
      <w:rPr>
        <w:rFonts w:ascii="Wingdings" w:hAnsi="Wingdings" w:hint="default"/>
      </w:rPr>
    </w:lvl>
  </w:abstractNum>
  <w:abstractNum w:abstractNumId="1">
    <w:nsid w:val="118A066F"/>
    <w:multiLevelType w:val="hybridMultilevel"/>
    <w:tmpl w:val="EE2A7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A222F9"/>
    <w:multiLevelType w:val="hybridMultilevel"/>
    <w:tmpl w:val="C632E3A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1BF70BB2"/>
    <w:multiLevelType w:val="hybridMultilevel"/>
    <w:tmpl w:val="C5C0CA1E"/>
    <w:lvl w:ilvl="0" w:tplc="04190001">
      <w:start w:val="1"/>
      <w:numFmt w:val="bullet"/>
      <w:lvlText w:val=""/>
      <w:lvlJc w:val="left"/>
      <w:pPr>
        <w:tabs>
          <w:tab w:val="num" w:pos="1684"/>
        </w:tabs>
        <w:ind w:left="1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4"/>
        </w:tabs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4"/>
        </w:tabs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4"/>
        </w:tabs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4"/>
        </w:tabs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4"/>
        </w:tabs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4"/>
        </w:tabs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4"/>
        </w:tabs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4"/>
        </w:tabs>
        <w:ind w:left="7444" w:hanging="360"/>
      </w:pPr>
      <w:rPr>
        <w:rFonts w:ascii="Wingdings" w:hAnsi="Wingdings" w:hint="default"/>
      </w:rPr>
    </w:lvl>
  </w:abstractNum>
  <w:abstractNum w:abstractNumId="4">
    <w:nsid w:val="29C52375"/>
    <w:multiLevelType w:val="hybridMultilevel"/>
    <w:tmpl w:val="CB1EF97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0281D70"/>
    <w:multiLevelType w:val="hybridMultilevel"/>
    <w:tmpl w:val="300C93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18C72BF"/>
    <w:multiLevelType w:val="hybridMultilevel"/>
    <w:tmpl w:val="09AED1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FBF3283"/>
    <w:multiLevelType w:val="hybridMultilevel"/>
    <w:tmpl w:val="2DC4409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41CF5F9D"/>
    <w:multiLevelType w:val="hybridMultilevel"/>
    <w:tmpl w:val="9A924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FC5364"/>
    <w:multiLevelType w:val="hybridMultilevel"/>
    <w:tmpl w:val="B90EC37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>
    <w:nsid w:val="7F065EFD"/>
    <w:multiLevelType w:val="hybridMultilevel"/>
    <w:tmpl w:val="ACF6EE18"/>
    <w:lvl w:ilvl="0" w:tplc="0419000F">
      <w:start w:val="1"/>
      <w:numFmt w:val="decimal"/>
      <w:lvlText w:val="%1."/>
      <w:lvlJc w:val="left"/>
      <w:pPr>
        <w:tabs>
          <w:tab w:val="num" w:pos="1872"/>
        </w:tabs>
        <w:ind w:left="187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92"/>
        </w:tabs>
        <w:ind w:left="25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12"/>
        </w:tabs>
        <w:ind w:left="33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32"/>
        </w:tabs>
        <w:ind w:left="40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52"/>
        </w:tabs>
        <w:ind w:left="47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72"/>
        </w:tabs>
        <w:ind w:left="54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92"/>
        </w:tabs>
        <w:ind w:left="61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12"/>
        </w:tabs>
        <w:ind w:left="69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32"/>
        </w:tabs>
        <w:ind w:left="7632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6441D8"/>
    <w:rsid w:val="00003821"/>
    <w:rsid w:val="00040461"/>
    <w:rsid w:val="000F7ECC"/>
    <w:rsid w:val="00104C31"/>
    <w:rsid w:val="0010508C"/>
    <w:rsid w:val="00152BB3"/>
    <w:rsid w:val="00157CF2"/>
    <w:rsid w:val="001654C5"/>
    <w:rsid w:val="001F0845"/>
    <w:rsid w:val="00263FAD"/>
    <w:rsid w:val="00281838"/>
    <w:rsid w:val="00285F62"/>
    <w:rsid w:val="002B26BF"/>
    <w:rsid w:val="002C5465"/>
    <w:rsid w:val="002E0B47"/>
    <w:rsid w:val="00305BA3"/>
    <w:rsid w:val="00336AB3"/>
    <w:rsid w:val="00380F29"/>
    <w:rsid w:val="003A1773"/>
    <w:rsid w:val="003E78B7"/>
    <w:rsid w:val="00407A3F"/>
    <w:rsid w:val="004217F6"/>
    <w:rsid w:val="0043367C"/>
    <w:rsid w:val="004574CE"/>
    <w:rsid w:val="00462E2F"/>
    <w:rsid w:val="00476A67"/>
    <w:rsid w:val="004A7A99"/>
    <w:rsid w:val="004C2197"/>
    <w:rsid w:val="004C5BA5"/>
    <w:rsid w:val="004E758D"/>
    <w:rsid w:val="00531517"/>
    <w:rsid w:val="0054279A"/>
    <w:rsid w:val="00575F5D"/>
    <w:rsid w:val="00582EC2"/>
    <w:rsid w:val="005B0B4E"/>
    <w:rsid w:val="00605F41"/>
    <w:rsid w:val="0062642B"/>
    <w:rsid w:val="00627050"/>
    <w:rsid w:val="00631CAF"/>
    <w:rsid w:val="00636BC9"/>
    <w:rsid w:val="006441D8"/>
    <w:rsid w:val="00661F6D"/>
    <w:rsid w:val="00677D0A"/>
    <w:rsid w:val="00770889"/>
    <w:rsid w:val="007A065E"/>
    <w:rsid w:val="007A3ABF"/>
    <w:rsid w:val="007E528D"/>
    <w:rsid w:val="00815EF1"/>
    <w:rsid w:val="00876BDE"/>
    <w:rsid w:val="008A0FCD"/>
    <w:rsid w:val="008A7CA7"/>
    <w:rsid w:val="008B3A50"/>
    <w:rsid w:val="008D0ED4"/>
    <w:rsid w:val="008E1EE1"/>
    <w:rsid w:val="008E37E2"/>
    <w:rsid w:val="008F71C6"/>
    <w:rsid w:val="008F7811"/>
    <w:rsid w:val="00A04CE8"/>
    <w:rsid w:val="00A473A9"/>
    <w:rsid w:val="00A90249"/>
    <w:rsid w:val="00B06499"/>
    <w:rsid w:val="00B36F60"/>
    <w:rsid w:val="00B96063"/>
    <w:rsid w:val="00BA2FAD"/>
    <w:rsid w:val="00C063D8"/>
    <w:rsid w:val="00C8287B"/>
    <w:rsid w:val="00C94252"/>
    <w:rsid w:val="00CC41FA"/>
    <w:rsid w:val="00D04B5C"/>
    <w:rsid w:val="00D140B0"/>
    <w:rsid w:val="00D272F6"/>
    <w:rsid w:val="00D52E4B"/>
    <w:rsid w:val="00DA4CC8"/>
    <w:rsid w:val="00DC68D9"/>
    <w:rsid w:val="00EB1735"/>
    <w:rsid w:val="00EB4A9D"/>
    <w:rsid w:val="00EB5109"/>
    <w:rsid w:val="00EC669C"/>
    <w:rsid w:val="00EC784E"/>
    <w:rsid w:val="00F0580F"/>
    <w:rsid w:val="00F117D7"/>
    <w:rsid w:val="00F6726D"/>
    <w:rsid w:val="00FC23F3"/>
    <w:rsid w:val="00FC2A7C"/>
    <w:rsid w:val="00FD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441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6341</Words>
  <Characters>36148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СОШ №15_2</cp:lastModifiedBy>
  <cp:revision>2</cp:revision>
  <dcterms:created xsi:type="dcterms:W3CDTF">2015-02-05T11:42:00Z</dcterms:created>
  <dcterms:modified xsi:type="dcterms:W3CDTF">2015-02-05T11:42:00Z</dcterms:modified>
</cp:coreProperties>
</file>