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CBB" w:rsidRPr="00AD6CBB" w:rsidRDefault="00B067E6" w:rsidP="00AD6CB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333333"/>
          <w:sz w:val="29"/>
          <w:szCs w:val="29"/>
          <w:lang w:eastAsia="ru-RU"/>
        </w:rPr>
        <w:t xml:space="preserve">                                  </w:t>
      </w:r>
      <w:r w:rsidR="00AD6CBB" w:rsidRPr="00AD6CBB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Сведения о библиотеке</w:t>
      </w:r>
    </w:p>
    <w:p w:rsidR="00AD6CBB" w:rsidRPr="00AD6CBB" w:rsidRDefault="00AD6CBB" w:rsidP="00AD6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7E6" w:rsidRDefault="00AD6CBB" w:rsidP="00AD6C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17"/>
          <w:lang w:eastAsia="ru-RU"/>
        </w:rPr>
      </w:pPr>
      <w:r w:rsidRPr="000D4615">
        <w:rPr>
          <w:rFonts w:ascii="Arial" w:eastAsia="Times New Roman" w:hAnsi="Arial" w:cs="Arial"/>
          <w:b/>
          <w:bCs/>
          <w:color w:val="333333"/>
          <w:szCs w:val="17"/>
          <w:lang w:eastAsia="ru-RU"/>
        </w:rPr>
        <w:t>Школьная библиотека   </w:t>
      </w:r>
      <w:r w:rsidRPr="000D4615">
        <w:rPr>
          <w:rFonts w:ascii="Arial" w:eastAsia="Times New Roman" w:hAnsi="Arial" w:cs="Arial"/>
          <w:color w:val="333333"/>
          <w:szCs w:val="17"/>
          <w:lang w:eastAsia="ru-RU"/>
        </w:rPr>
        <w:t> </w:t>
      </w:r>
      <w:r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</w:r>
      <w:r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Цели школьной библиотеки</w:t>
      </w:r>
      <w:r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Цели библиотеки общеобразовательного учреждения соотносятся с целями общеобразовательного учреждения:</w:t>
      </w:r>
      <w:r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поликультурном обществе;</w:t>
      </w:r>
      <w:r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создание основы для осознанного выбора, подготовка конкурентоспособных выпускников, готовых к успешному продолжению образования в высших учебных заведениях;</w:t>
      </w:r>
      <w:r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воспитание гражданственности, патриотизма, толерантности, уважения к фундаментальным правам и свободам человека, разным культурам и языкам, трудолюбия, любви к окружающей природе, семье;</w:t>
      </w:r>
      <w:r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формирование здорового образа жизни.</w:t>
      </w:r>
      <w:r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Основные цели библиотеки:</w:t>
      </w:r>
      <w:r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</w:t>
      </w:r>
      <w:r w:rsidR="000D4615">
        <w:rPr>
          <w:rFonts w:ascii="Arial" w:eastAsia="Times New Roman" w:hAnsi="Arial" w:cs="Arial"/>
          <w:color w:val="333333"/>
          <w:szCs w:val="17"/>
          <w:lang w:eastAsia="ru-RU"/>
        </w:rPr>
        <w:t xml:space="preserve">Обеспечение обучающимся, педагогическим работникам - доступа к информации, знаниям, идеям, культурным ценностям посредством использования </w:t>
      </w:r>
      <w:proofErr w:type="spellStart"/>
      <w:r w:rsidR="000D4615">
        <w:rPr>
          <w:rFonts w:ascii="Arial" w:eastAsia="Times New Roman" w:hAnsi="Arial" w:cs="Arial"/>
          <w:color w:val="333333"/>
          <w:szCs w:val="17"/>
          <w:lang w:eastAsia="ru-RU"/>
        </w:rPr>
        <w:t>библиотечно</w:t>
      </w:r>
      <w:proofErr w:type="spellEnd"/>
      <w:r w:rsidR="000D4615">
        <w:rPr>
          <w:rFonts w:ascii="Arial" w:eastAsia="Times New Roman" w:hAnsi="Arial" w:cs="Arial"/>
          <w:color w:val="333333"/>
          <w:szCs w:val="17"/>
          <w:lang w:eastAsia="ru-RU"/>
        </w:rPr>
        <w:t xml:space="preserve"> - </w:t>
      </w:r>
      <w:r w:rsidRPr="000D4615">
        <w:rPr>
          <w:rFonts w:ascii="Arial" w:eastAsia="Times New Roman" w:hAnsi="Arial" w:cs="Arial"/>
          <w:color w:val="333333"/>
          <w:szCs w:val="17"/>
          <w:lang w:eastAsia="ru-RU"/>
        </w:rPr>
        <w:t xml:space="preserve"> </w:t>
      </w:r>
      <w:r w:rsidR="000D4615">
        <w:rPr>
          <w:rFonts w:ascii="Arial" w:eastAsia="Times New Roman" w:hAnsi="Arial" w:cs="Arial"/>
          <w:color w:val="333333"/>
          <w:szCs w:val="17"/>
          <w:lang w:eastAsia="ru-RU"/>
        </w:rPr>
        <w:t>информационных ресурсов школы на различных носителях:</w:t>
      </w:r>
      <w:r w:rsidR="00B067E6">
        <w:rPr>
          <w:rFonts w:ascii="Arial" w:eastAsia="Times New Roman" w:hAnsi="Arial" w:cs="Arial"/>
          <w:color w:val="333333"/>
          <w:szCs w:val="17"/>
          <w:lang w:eastAsia="ru-RU"/>
        </w:rPr>
        <w:t xml:space="preserve"> </w:t>
      </w:r>
      <w:r w:rsidR="000D4615">
        <w:rPr>
          <w:rFonts w:ascii="Arial" w:eastAsia="Times New Roman" w:hAnsi="Arial" w:cs="Arial"/>
          <w:color w:val="333333"/>
          <w:szCs w:val="17"/>
          <w:lang w:eastAsia="ru-RU"/>
        </w:rPr>
        <w:t xml:space="preserve">бумажном ( книжный фонд. фонд периодических изданий) </w:t>
      </w:r>
      <w:r w:rsidR="00B067E6">
        <w:rPr>
          <w:rFonts w:ascii="Arial" w:eastAsia="Times New Roman" w:hAnsi="Arial" w:cs="Arial"/>
          <w:color w:val="333333"/>
          <w:szCs w:val="17"/>
          <w:lang w:eastAsia="ru-RU"/>
        </w:rPr>
        <w:t>и коммуникативном ( компьютерные сети).</w:t>
      </w:r>
    </w:p>
    <w:p w:rsidR="000D4615" w:rsidRDefault="00B067E6" w:rsidP="00AD6C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17"/>
          <w:lang w:eastAsia="ru-RU"/>
        </w:rPr>
      </w:pPr>
      <w:r>
        <w:rPr>
          <w:rFonts w:ascii="Arial" w:eastAsia="Times New Roman" w:hAnsi="Arial" w:cs="Arial"/>
          <w:color w:val="333333"/>
          <w:szCs w:val="17"/>
          <w:lang w:eastAsia="ru-RU"/>
        </w:rPr>
        <w:t xml:space="preserve">- 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t> Осуществление государственной политики в сфере образования через библиотечно-информационное обслуживание пользователей, обеспечение их равных прав на свободное и бесплатное пользование библиотечно-информационными ресурсами, гарантированное государством.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Создание единого информационно-образовательного пространства школы; организация комплексного библиотечно-информационного обслуживания всех категорий пользователей, обеспечение их свободного и безопасного доступа к информации, знаниям, идеям, культурным ценностям.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Воспитание гражданского самосознания, помощь в социализации обучающихся, развитии их творческих способностей.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Содействие формированию информационной компетентности обучающихся.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Организация систематического чтения обучающихся и досуга в условиях библиотеки с учётом интересов, потребностей, возрастных психофизических, национальных особенностей обучающихся.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Совершенствование номенклатуры представляемых библиотекой услуг на основе внедрения новых информационных технологий, компьютеризации библиотечно-информационных процессов, организации комфортной библиотечной среды, воспитания информационной культуры учителей и обучающихся.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Основные функции библиотеки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Аккумулирующая - библиотека формирует, накапливает, систематизирует и хранит библиотечно-информационные ресурсы.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Сервисная - библиотека предоставляет информацию об имеющихся библиотечно-информационных ресурсах, организует поиск и выдачу библиотечно-информационных ресурсов, обеспечивает доступ к удаленным источникам информации.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Методическая - библиотека разрабатывает учебные и методические материалы по основам информационной культуры пользователей, алгоритмы и технологии поиска информации.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Учебная - библиотека организует подготовку по основам информационной культуры для различных категорий пользователей.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Просветительская - библиотека приобщает обучающихся к сокровищам мировой и отечественной культуры.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Воспитательная - библиотека способствует развитию чувства патриотизма по отношению к государству, своему краю.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Социальная - библиотека содействует развитию способности пользователей к самообразованию и адаптации в современном  информационном обществе.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lastRenderedPageBreak/>
        <w:t xml:space="preserve">•    Координирующая - библиотека согласовывает свою деятельность с другими библиотеками, </w:t>
      </w:r>
      <w:proofErr w:type="spellStart"/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t>медиатеками</w:t>
      </w:r>
      <w:proofErr w:type="spellEnd"/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t xml:space="preserve"> для более полного удовлетворения потребностей пользователей в документах и информации.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Нормативные документы школьной библиотеки: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Положение о школьной библиотеке.</w:t>
      </w:r>
    </w:p>
    <w:p w:rsidR="00AD6CBB" w:rsidRPr="000D4615" w:rsidRDefault="00B067E6" w:rsidP="00AD6C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17"/>
          <w:lang w:eastAsia="ru-RU"/>
        </w:rPr>
      </w:pPr>
      <w:r>
        <w:rPr>
          <w:rFonts w:ascii="Arial" w:eastAsia="Times New Roman" w:hAnsi="Arial" w:cs="Arial"/>
          <w:color w:val="333333"/>
          <w:szCs w:val="17"/>
          <w:lang w:eastAsia="ru-RU"/>
        </w:rPr>
        <w:t xml:space="preserve">   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t xml:space="preserve">  Правила пользования библиотекой.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Должностные инструкции заведующего библиотекой.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План работы библиотеки.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Наличие отчётной документации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Книга суммарного учета основного фонда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Книга суммарного учета учебного фонда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Книга учета документов на нетрадиционных носителях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Инвентарные книги основного и учебного фондов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Тетрадь учета книг и учебников, принятых от  читателей взамен утерянных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Дневник библиотеки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Папка регистрации накладных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Папка актов движения фондов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Картотека выдачи документов основного фонда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Картотека выд</w:t>
      </w:r>
      <w:r>
        <w:rPr>
          <w:rFonts w:ascii="Arial" w:eastAsia="Times New Roman" w:hAnsi="Arial" w:cs="Arial"/>
          <w:color w:val="333333"/>
          <w:szCs w:val="17"/>
          <w:lang w:eastAsia="ru-RU"/>
        </w:rPr>
        <w:t>ачи учебников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Выписка из правил работы  библиотеки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Все обучающиеся школы могут быть читателями (пользователями) школьной библиотеки.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Читатель имеет право пользоваться книжным фондом и справочно-библиографическим аппаратом библиотеки, Интернет-ресурсами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Читатель может получать на рук</w:t>
      </w:r>
      <w:r>
        <w:rPr>
          <w:rFonts w:ascii="Arial" w:eastAsia="Times New Roman" w:hAnsi="Arial" w:cs="Arial"/>
          <w:color w:val="333333"/>
          <w:szCs w:val="17"/>
          <w:lang w:eastAsia="ru-RU"/>
        </w:rPr>
        <w:t>и до 5 книг сроком до 10 дней. 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Массовая работа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Проведение тематических библиотечных уроков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Организация конку</w:t>
      </w:r>
      <w:r>
        <w:rPr>
          <w:rFonts w:ascii="Arial" w:eastAsia="Times New Roman" w:hAnsi="Arial" w:cs="Arial"/>
          <w:color w:val="333333"/>
          <w:szCs w:val="17"/>
          <w:lang w:eastAsia="ru-RU"/>
        </w:rPr>
        <w:t>рсов и викторин среди читателей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Создание и организация просмотра рекламных роликов в помещении библиотеки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Информирование читателей о новых поступлениях в библиотеку  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      Выставочная работа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Оформление книжных выставок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Оформление информационных стендов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Организация тематических и возрастных подборок книг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•    Организация выставок  творческих работ учащихся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</w:r>
      <w:r>
        <w:rPr>
          <w:rFonts w:ascii="Arial" w:eastAsia="Times New Roman" w:hAnsi="Arial" w:cs="Arial"/>
          <w:color w:val="333333"/>
          <w:szCs w:val="17"/>
          <w:lang w:eastAsia="ru-RU"/>
        </w:rPr>
        <w:t xml:space="preserve">     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t>Индивидуальная работа с пользователями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 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Библиотека оказывает помощь читателям в отборе информации, в оформлении ими творческих работ, проводит консультации по прав</w:t>
      </w:r>
      <w:r>
        <w:rPr>
          <w:rFonts w:ascii="Arial" w:eastAsia="Times New Roman" w:hAnsi="Arial" w:cs="Arial"/>
          <w:color w:val="333333"/>
          <w:szCs w:val="17"/>
          <w:lang w:eastAsia="ru-RU"/>
        </w:rPr>
        <w:t>илам пользования библиотекой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t>, организует работу по использованию Интернет-ресурсов.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>Библиотека проводит работу с читателями по сохранности книг и учебников, информирует родителей о наличии учебников и замене книг и учебников, утерянных читателями.</w:t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</w:r>
      <w:r w:rsidR="00AD6CBB" w:rsidRPr="000D4615">
        <w:rPr>
          <w:rFonts w:ascii="Arial" w:eastAsia="Times New Roman" w:hAnsi="Arial" w:cs="Arial"/>
          <w:color w:val="333333"/>
          <w:szCs w:val="17"/>
          <w:lang w:eastAsia="ru-RU"/>
        </w:rPr>
        <w:br/>
        <w:t xml:space="preserve">Заведующая библиотекой: </w:t>
      </w:r>
      <w:proofErr w:type="spellStart"/>
      <w:r>
        <w:rPr>
          <w:rFonts w:ascii="Arial" w:eastAsia="Times New Roman" w:hAnsi="Arial" w:cs="Arial"/>
          <w:color w:val="333333"/>
          <w:szCs w:val="17"/>
          <w:lang w:eastAsia="ru-RU"/>
        </w:rPr>
        <w:t>Гасаналиева</w:t>
      </w:r>
      <w:proofErr w:type="spellEnd"/>
      <w:r>
        <w:rPr>
          <w:rFonts w:ascii="Arial" w:eastAsia="Times New Roman" w:hAnsi="Arial" w:cs="Arial"/>
          <w:color w:val="333333"/>
          <w:szCs w:val="17"/>
          <w:lang w:eastAsia="ru-RU"/>
        </w:rPr>
        <w:t xml:space="preserve"> Х.Н.</w:t>
      </w:r>
    </w:p>
    <w:p w:rsidR="001257EE" w:rsidRPr="000D4615" w:rsidRDefault="001257EE">
      <w:pPr>
        <w:rPr>
          <w:sz w:val="32"/>
        </w:rPr>
      </w:pPr>
    </w:p>
    <w:sectPr w:rsidR="001257EE" w:rsidRPr="000D4615" w:rsidSect="00125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D6CBB"/>
    <w:rsid w:val="000D4615"/>
    <w:rsid w:val="001257EE"/>
    <w:rsid w:val="00AD6CBB"/>
    <w:rsid w:val="00B067E6"/>
    <w:rsid w:val="00CE38F9"/>
    <w:rsid w:val="00F63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7EE"/>
  </w:style>
  <w:style w:type="paragraph" w:styleId="3">
    <w:name w:val="heading 3"/>
    <w:basedOn w:val="a"/>
    <w:link w:val="30"/>
    <w:uiPriority w:val="9"/>
    <w:qFormat/>
    <w:rsid w:val="00AD6C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6C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0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cp:lastPrinted>2017-12-14T06:58:00Z</cp:lastPrinted>
  <dcterms:created xsi:type="dcterms:W3CDTF">2017-12-13T13:30:00Z</dcterms:created>
  <dcterms:modified xsi:type="dcterms:W3CDTF">2017-12-14T07:10:00Z</dcterms:modified>
</cp:coreProperties>
</file>